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EDCB75" w14:textId="77777777" w:rsidR="001A6FCB" w:rsidRDefault="001A6FCB" w:rsidP="001A6FCB">
      <w:pPr>
        <w:pStyle w:val="Heading2"/>
      </w:pPr>
      <w:r>
        <w:t xml:space="preserve">Thang Bloom (Bloom’s Taxonomy) </w:t>
      </w:r>
    </w:p>
    <w:p w14:paraId="7AA329E2" w14:textId="77777777" w:rsidR="001A6FCB" w:rsidRDefault="001A6FCB" w:rsidP="001A6FCB">
      <w:pPr>
        <w:pStyle w:val="NormalWeb"/>
      </w:pPr>
      <w:r>
        <w:t>Nhà tâm lý giáo dục Benjamin Bloom đã đưa ra (1956) phân loại mục tiêu giáo dục theo các phạm trù kiến thức (cognitive domain), kĩ năng (psychomotor) và thái độ (affective domain). Trong đó lối phân loại của Bloom về kiến thức hiện nay được phổ biến khắp thế giới, không ngừng được cải tiến và ứng dụng. Thang phân loại Bloom được dùng như là công cụ quan trọng trong xây dựng mục tiêu giáo dục, đo lường giáo dục, đặt câu hỏi trong giảng dạy và nghiên cứu, xây dựng và thiết kế bài giảng cũng như hướng dẫn giảng dạy để đạt mục tiêu đã đề ra.</w:t>
      </w:r>
    </w:p>
    <w:p w14:paraId="438ADA81" w14:textId="77777777" w:rsidR="001A6FCB" w:rsidRDefault="001A6FCB" w:rsidP="001A6FCB">
      <w:pPr>
        <w:pStyle w:val="Heading4"/>
      </w:pPr>
      <w:r>
        <w:rPr>
          <w:rStyle w:val="Strong"/>
          <w:b/>
          <w:bCs/>
        </w:rPr>
        <w:t>THANG BLOOM VỀ KIẾN THỨC</w:t>
      </w:r>
    </w:p>
    <w:p w14:paraId="40ED596F" w14:textId="77777777" w:rsidR="001A6FCB" w:rsidRDefault="001A6FCB" w:rsidP="001A6FCB">
      <w:pPr>
        <w:pStyle w:val="NormalWeb"/>
      </w:pPr>
      <w:r>
        <w:t>Theo Bloom, lĩnh vực kiến thức được chia làm 6 cấp độ, sắp xếp theo mức độ tăng dần gồm Biết (Knowledge), Hiểu (Comprehension), Ứng dụng (Application), Phân tích (Analysis), Tổng hợp (Synthesis) và Đánh giá (Evaluation). Mức độ cao hơn bao hàm mức độ thấp hơn, ví dụ muốn áp dụng được kiến thức thì phải hiểu được kiến thức ấy. Mặc dù phần lớn các nhà giáo chấp nhận quan điểm này, vẫn có nhận xét rằng thứ tự ấy có thể không giữ nguyên trong mọi tình huống: có những tình huống diễn giải (mức Hiểu) khó hơn nhiều so với thực hành (mức Ứng dụng).</w:t>
      </w:r>
    </w:p>
    <w:p w14:paraId="6C8CD79B" w14:textId="77777777" w:rsidR="001A6FCB" w:rsidRDefault="001A6FCB" w:rsidP="001A6FCB">
      <w:pPr>
        <w:pStyle w:val="NormalWeb"/>
      </w:pPr>
      <w:r>
        <w:t>Cho tới năm 2001, thang Bloom được các nhà giáo dục hiệu chỉnh. Theo đó, các mức từ Biết đến Ứng dụng được giữ nguyên, mức độ Sáng tạo được đưa vào và đứng ở mức cao nhất, trong khi mức Tổng hợp (như là một phần của Sáng tạo) không còn nữa.</w:t>
      </w:r>
    </w:p>
    <w:p w14:paraId="72383ECE" w14:textId="77777777" w:rsidR="001A6FCB" w:rsidRDefault="001A6FCB" w:rsidP="001A6FCB">
      <w:pPr>
        <w:pStyle w:val="NormalWeb"/>
      </w:pPr>
      <w:r>
        <w:t>Bảng dưới đây liệt kê các từ khóa quan trọng theo từng mức độ (gọi là các “động từ Bloom”), được dùng trong việc chuẩn hóa trong đặt các mục tiêu giáo dục, các chuẩn đầu ra (learning outcomes). Những nhà giáo theo thuyết kiến tạo (constructivism) thường đặt các mục tiêu giáo dục ở mức độ cao hơn: ứng dụng, phân tích, đánh giá, sáng tạo, thay vì nhấn mạnh vào việc ghi nhớ và diễn giải thông tin (dừng ở mức 2: Hiểu).</w:t>
      </w:r>
    </w:p>
    <w:p w14:paraId="719712EE" w14:textId="4C9FB233" w:rsidR="001A6FCB" w:rsidRDefault="001A6FCB" w:rsidP="001A6FCB">
      <w:pPr>
        <w:pStyle w:val="NormalWeb"/>
      </w:pPr>
      <w:r>
        <w:t> </w:t>
      </w:r>
      <w:r>
        <w:rPr>
          <w:rStyle w:val="Strong"/>
        </w:rPr>
        <w:t> ĐÁNH GIÁ THEO HỆ THỐNG BLOOM: 6 CẤP ĐỘ</w:t>
      </w:r>
    </w:p>
    <w:p w14:paraId="5A8434AD" w14:textId="77777777" w:rsidR="001A6FCB" w:rsidRDefault="001A6FCB" w:rsidP="001A6FCB">
      <w:pPr>
        <w:pStyle w:val="NormalWeb"/>
      </w:pPr>
      <w:r>
        <w:t> </w:t>
      </w:r>
    </w:p>
    <w:tbl>
      <w:tblPr>
        <w:tblW w:w="981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6"/>
        <w:gridCol w:w="1323"/>
        <w:gridCol w:w="1713"/>
        <w:gridCol w:w="1786"/>
        <w:gridCol w:w="2050"/>
        <w:gridCol w:w="1892"/>
      </w:tblGrid>
      <w:tr w:rsidR="001A6FCB" w14:paraId="6EBF186C" w14:textId="77777777" w:rsidTr="001A6FCB">
        <w:trPr>
          <w:tblCellSpacing w:w="15" w:type="dxa"/>
        </w:trPr>
        <w:tc>
          <w:tcPr>
            <w:tcW w:w="1020" w:type="dxa"/>
            <w:vAlign w:val="center"/>
            <w:hideMark/>
          </w:tcPr>
          <w:p w14:paraId="1CE5BC99" w14:textId="77777777" w:rsidR="001A6FCB" w:rsidRDefault="001A6FCB">
            <w:pPr>
              <w:pStyle w:val="NormalWeb"/>
              <w:jc w:val="center"/>
            </w:pPr>
            <w:r>
              <w:rPr>
                <w:rStyle w:val="Strong"/>
              </w:rPr>
              <w:t>Mức độ</w:t>
            </w:r>
          </w:p>
        </w:tc>
        <w:tc>
          <w:tcPr>
            <w:tcW w:w="1320" w:type="dxa"/>
            <w:vAlign w:val="center"/>
            <w:hideMark/>
          </w:tcPr>
          <w:p w14:paraId="3480F4B4" w14:textId="77777777" w:rsidR="001A6FCB" w:rsidRDefault="001A6FCB" w:rsidP="001A6FCB">
            <w:pPr>
              <w:ind w:firstLine="103"/>
              <w:jc w:val="center"/>
              <w:rPr>
                <w:szCs w:val="24"/>
              </w:rPr>
            </w:pPr>
            <w:r>
              <w:rPr>
                <w:rStyle w:val="Strong"/>
              </w:rPr>
              <w:t>Thuộc tính</w:t>
            </w:r>
          </w:p>
        </w:tc>
        <w:tc>
          <w:tcPr>
            <w:tcW w:w="1710" w:type="dxa"/>
            <w:vAlign w:val="center"/>
            <w:hideMark/>
          </w:tcPr>
          <w:p w14:paraId="52385CEE" w14:textId="77777777" w:rsidR="001A6FCB" w:rsidRDefault="001A6FCB" w:rsidP="001A6FCB">
            <w:pPr>
              <w:ind w:firstLine="198"/>
              <w:jc w:val="center"/>
              <w:rPr>
                <w:szCs w:val="24"/>
              </w:rPr>
            </w:pPr>
            <w:r>
              <w:rPr>
                <w:rStyle w:val="Strong"/>
              </w:rPr>
              <w:t>Từ khóa</w:t>
            </w:r>
          </w:p>
        </w:tc>
        <w:tc>
          <w:tcPr>
            <w:tcW w:w="1800" w:type="dxa"/>
            <w:vAlign w:val="center"/>
            <w:hideMark/>
          </w:tcPr>
          <w:p w14:paraId="5751F17F" w14:textId="77777777" w:rsidR="001A6FCB" w:rsidRDefault="001A6FCB" w:rsidP="001A6FCB">
            <w:pPr>
              <w:ind w:firstLine="44"/>
              <w:jc w:val="center"/>
              <w:rPr>
                <w:szCs w:val="24"/>
              </w:rPr>
            </w:pPr>
            <w:r>
              <w:rPr>
                <w:rStyle w:val="Strong"/>
              </w:rPr>
              <w:t>Mục tiêu</w:t>
            </w:r>
          </w:p>
        </w:tc>
        <w:tc>
          <w:tcPr>
            <w:tcW w:w="2070" w:type="dxa"/>
            <w:vAlign w:val="center"/>
            <w:hideMark/>
          </w:tcPr>
          <w:p w14:paraId="7DAA8992" w14:textId="77777777" w:rsidR="001A6FCB" w:rsidRDefault="001A6FCB" w:rsidP="001A6FCB">
            <w:pPr>
              <w:ind w:firstLine="44"/>
              <w:jc w:val="center"/>
              <w:rPr>
                <w:szCs w:val="24"/>
              </w:rPr>
            </w:pPr>
            <w:r>
              <w:rPr>
                <w:rStyle w:val="Strong"/>
              </w:rPr>
              <w:t>Dạy &amp; học</w:t>
            </w:r>
          </w:p>
        </w:tc>
        <w:tc>
          <w:tcPr>
            <w:tcW w:w="1890" w:type="dxa"/>
            <w:vAlign w:val="center"/>
            <w:hideMark/>
          </w:tcPr>
          <w:p w14:paraId="126CB096" w14:textId="77777777" w:rsidR="001A6FCB" w:rsidRDefault="001A6FCB" w:rsidP="001A6FCB">
            <w:pPr>
              <w:ind w:firstLine="44"/>
              <w:jc w:val="center"/>
              <w:rPr>
                <w:szCs w:val="24"/>
              </w:rPr>
            </w:pPr>
            <w:r>
              <w:rPr>
                <w:rStyle w:val="Strong"/>
              </w:rPr>
              <w:t>Đánh giá</w:t>
            </w:r>
          </w:p>
        </w:tc>
      </w:tr>
      <w:tr w:rsidR="001A6FCB" w14:paraId="6B552E70" w14:textId="77777777" w:rsidTr="001A6FCB">
        <w:trPr>
          <w:tblCellSpacing w:w="15" w:type="dxa"/>
        </w:trPr>
        <w:tc>
          <w:tcPr>
            <w:tcW w:w="1020" w:type="dxa"/>
            <w:vAlign w:val="center"/>
            <w:hideMark/>
          </w:tcPr>
          <w:p w14:paraId="3418CE56" w14:textId="77777777" w:rsidR="001A6FCB" w:rsidRDefault="001A6FCB" w:rsidP="001A6FCB">
            <w:pPr>
              <w:ind w:firstLine="0"/>
              <w:rPr>
                <w:szCs w:val="24"/>
              </w:rPr>
            </w:pPr>
            <w:r>
              <w:rPr>
                <w:rStyle w:val="Strong"/>
              </w:rPr>
              <w:t>Biết</w:t>
            </w:r>
          </w:p>
        </w:tc>
        <w:tc>
          <w:tcPr>
            <w:tcW w:w="1320" w:type="dxa"/>
            <w:vAlign w:val="center"/>
            <w:hideMark/>
          </w:tcPr>
          <w:p w14:paraId="36B090AF" w14:textId="77777777" w:rsidR="001A6FCB" w:rsidRDefault="001A6FCB" w:rsidP="001A6FCB">
            <w:pPr>
              <w:ind w:firstLine="103"/>
              <w:rPr>
                <w:szCs w:val="24"/>
              </w:rPr>
            </w:pPr>
            <w:r>
              <w:t>Nhớ lại thông tin</w:t>
            </w:r>
          </w:p>
        </w:tc>
        <w:tc>
          <w:tcPr>
            <w:tcW w:w="1710" w:type="dxa"/>
            <w:vAlign w:val="center"/>
            <w:hideMark/>
          </w:tcPr>
          <w:p w14:paraId="2EAB6271" w14:textId="77777777" w:rsidR="001A6FCB" w:rsidRDefault="001A6FCB" w:rsidP="001A6FCB">
            <w:pPr>
              <w:ind w:firstLine="198"/>
              <w:rPr>
                <w:szCs w:val="24"/>
              </w:rPr>
            </w:pPr>
            <w:r>
              <w:t>Xác định, miêu tả, gọi tên, nhận biết, liệt kê, viết, tìm, kể tên, nói…</w:t>
            </w:r>
          </w:p>
        </w:tc>
        <w:tc>
          <w:tcPr>
            <w:tcW w:w="1800" w:type="dxa"/>
            <w:vAlign w:val="center"/>
            <w:hideMark/>
          </w:tcPr>
          <w:p w14:paraId="7FEC4CDB" w14:textId="77777777" w:rsidR="001A6FCB" w:rsidRDefault="001A6FCB" w:rsidP="001A6FCB">
            <w:pPr>
              <w:ind w:firstLine="44"/>
              <w:rPr>
                <w:szCs w:val="24"/>
              </w:rPr>
            </w:pPr>
            <w:r>
              <w:t>Sau khi học xong môn này, sinh viên có thể phát biểu 3 quy luật chuyển động của Newton</w:t>
            </w:r>
          </w:p>
        </w:tc>
        <w:tc>
          <w:tcPr>
            <w:tcW w:w="2070" w:type="dxa"/>
            <w:vAlign w:val="center"/>
            <w:hideMark/>
          </w:tcPr>
          <w:p w14:paraId="274D7C86" w14:textId="77777777" w:rsidR="001A6FCB" w:rsidRDefault="001A6FCB" w:rsidP="001A6FCB">
            <w:pPr>
              <w:ind w:firstLine="44"/>
              <w:rPr>
                <w:szCs w:val="24"/>
              </w:rPr>
            </w:pPr>
            <w:r>
              <w:t>Chọn một nhóm sinh viên và yêu cầu thực hiện 1 thí nghiệm đơn giản để minh họa cho các bạn trong lớp thấy một trong ba định luật chuyển động của Newton hoạt động như thế nào</w:t>
            </w:r>
          </w:p>
        </w:tc>
        <w:tc>
          <w:tcPr>
            <w:tcW w:w="1890" w:type="dxa"/>
            <w:vAlign w:val="center"/>
            <w:hideMark/>
          </w:tcPr>
          <w:p w14:paraId="62AEEA08" w14:textId="77777777" w:rsidR="001A6FCB" w:rsidRDefault="001A6FCB" w:rsidP="001A6FCB">
            <w:pPr>
              <w:ind w:firstLine="44"/>
              <w:rPr>
                <w:szCs w:val="24"/>
              </w:rPr>
            </w:pPr>
            <w:r>
              <w:t>Dùng mệnh lệnh “Hãy phát biểu 3 định luật chuyển động của Newton” trong một bài kiểm tra trên lớp hay trong một bài tập về nhà</w:t>
            </w:r>
          </w:p>
        </w:tc>
      </w:tr>
      <w:tr w:rsidR="001A6FCB" w14:paraId="1B8D9B38" w14:textId="77777777" w:rsidTr="001A6FCB">
        <w:trPr>
          <w:tblCellSpacing w:w="15" w:type="dxa"/>
        </w:trPr>
        <w:tc>
          <w:tcPr>
            <w:tcW w:w="1020" w:type="dxa"/>
            <w:vAlign w:val="center"/>
            <w:hideMark/>
          </w:tcPr>
          <w:p w14:paraId="3DE3705B" w14:textId="77777777" w:rsidR="001A6FCB" w:rsidRDefault="001A6FCB" w:rsidP="001A6FCB">
            <w:pPr>
              <w:ind w:firstLine="0"/>
              <w:rPr>
                <w:szCs w:val="24"/>
              </w:rPr>
            </w:pPr>
            <w:r>
              <w:rPr>
                <w:rStyle w:val="Strong"/>
              </w:rPr>
              <w:t>Hiểu</w:t>
            </w:r>
          </w:p>
        </w:tc>
        <w:tc>
          <w:tcPr>
            <w:tcW w:w="1320" w:type="dxa"/>
            <w:vAlign w:val="center"/>
            <w:hideMark/>
          </w:tcPr>
          <w:p w14:paraId="595A1BAA" w14:textId="77777777" w:rsidR="001A6FCB" w:rsidRDefault="001A6FCB" w:rsidP="001A6FCB">
            <w:pPr>
              <w:ind w:firstLine="103"/>
              <w:rPr>
                <w:szCs w:val="24"/>
              </w:rPr>
            </w:pPr>
            <w:r>
              <w:t xml:space="preserve">Hiểu nghĩa, diễn giải </w:t>
            </w:r>
            <w:r>
              <w:lastRenderedPageBreak/>
              <w:t>khái niệm</w:t>
            </w:r>
          </w:p>
        </w:tc>
        <w:tc>
          <w:tcPr>
            <w:tcW w:w="1710" w:type="dxa"/>
            <w:vAlign w:val="center"/>
            <w:hideMark/>
          </w:tcPr>
          <w:p w14:paraId="70E422F8" w14:textId="77777777" w:rsidR="001A6FCB" w:rsidRDefault="001A6FCB" w:rsidP="001A6FCB">
            <w:pPr>
              <w:ind w:firstLine="198"/>
              <w:rPr>
                <w:szCs w:val="24"/>
              </w:rPr>
            </w:pPr>
            <w:r>
              <w:lastRenderedPageBreak/>
              <w:t xml:space="preserve">Giải thích, phân tích nghĩa, </w:t>
            </w:r>
            <w:r>
              <w:lastRenderedPageBreak/>
              <w:t>sơ lược, thảo luận, phân biệt, dự đoán, kể lại, dịch, so sánh, miêu tả</w:t>
            </w:r>
          </w:p>
        </w:tc>
        <w:tc>
          <w:tcPr>
            <w:tcW w:w="1800" w:type="dxa"/>
            <w:vAlign w:val="center"/>
            <w:hideMark/>
          </w:tcPr>
          <w:p w14:paraId="7B1E789B" w14:textId="77777777" w:rsidR="001A6FCB" w:rsidRDefault="001A6FCB" w:rsidP="001A6FCB">
            <w:pPr>
              <w:ind w:firstLine="44"/>
              <w:rPr>
                <w:szCs w:val="24"/>
              </w:rPr>
            </w:pPr>
            <w:r>
              <w:lastRenderedPageBreak/>
              <w:t xml:space="preserve">Sau khi học xong môn này, </w:t>
            </w:r>
            <w:r>
              <w:lastRenderedPageBreak/>
              <w:t>sinh viên có thể giải thích 3 định luật chuyển động của Newton bằng ngôn từ của riêng mình</w:t>
            </w:r>
          </w:p>
        </w:tc>
        <w:tc>
          <w:tcPr>
            <w:tcW w:w="2070" w:type="dxa"/>
            <w:vAlign w:val="center"/>
            <w:hideMark/>
          </w:tcPr>
          <w:p w14:paraId="5B05BD88" w14:textId="77777777" w:rsidR="001A6FCB" w:rsidRDefault="001A6FCB" w:rsidP="001A6FCB">
            <w:pPr>
              <w:ind w:firstLine="44"/>
              <w:rPr>
                <w:szCs w:val="24"/>
              </w:rPr>
            </w:pPr>
            <w:r>
              <w:lastRenderedPageBreak/>
              <w:t xml:space="preserve">Nhóm sinh viên thành từng cặp và </w:t>
            </w:r>
            <w:r>
              <w:lastRenderedPageBreak/>
              <w:t>yêu cầu tự thảo luận để mô tả về chuyển động. Sau vài phút thảo luận, yêu cầu vài nhóm tình nguyện lên bảng trình bày các minh họa về chuyển động</w:t>
            </w:r>
          </w:p>
        </w:tc>
        <w:tc>
          <w:tcPr>
            <w:tcW w:w="1890" w:type="dxa"/>
            <w:vAlign w:val="center"/>
            <w:hideMark/>
          </w:tcPr>
          <w:p w14:paraId="0644E18D" w14:textId="77777777" w:rsidR="001A6FCB" w:rsidRDefault="001A6FCB" w:rsidP="001A6FCB">
            <w:pPr>
              <w:ind w:firstLine="44"/>
              <w:rPr>
                <w:szCs w:val="24"/>
              </w:rPr>
            </w:pPr>
            <w:r>
              <w:lastRenderedPageBreak/>
              <w:t xml:space="preserve">Sinh viên trình bày một đoạn </w:t>
            </w:r>
            <w:r>
              <w:lastRenderedPageBreak/>
              <w:t>trình bày 3 định luật của Newton theo ngôn từ của riêng mình</w:t>
            </w:r>
          </w:p>
        </w:tc>
      </w:tr>
      <w:tr w:rsidR="001A6FCB" w14:paraId="0DCA2754" w14:textId="77777777" w:rsidTr="001A6FCB">
        <w:trPr>
          <w:tblCellSpacing w:w="15" w:type="dxa"/>
        </w:trPr>
        <w:tc>
          <w:tcPr>
            <w:tcW w:w="1020" w:type="dxa"/>
            <w:vAlign w:val="center"/>
            <w:hideMark/>
          </w:tcPr>
          <w:p w14:paraId="22886147" w14:textId="77777777" w:rsidR="001A6FCB" w:rsidRDefault="001A6FCB" w:rsidP="001A6FCB">
            <w:pPr>
              <w:ind w:firstLine="142"/>
              <w:jc w:val="center"/>
              <w:rPr>
                <w:szCs w:val="24"/>
              </w:rPr>
            </w:pPr>
            <w:r>
              <w:rPr>
                <w:b/>
                <w:bCs/>
              </w:rPr>
              <w:lastRenderedPageBreak/>
              <w:t>Áp dụng</w:t>
            </w:r>
          </w:p>
        </w:tc>
        <w:tc>
          <w:tcPr>
            <w:tcW w:w="1320" w:type="dxa"/>
            <w:vAlign w:val="center"/>
            <w:hideMark/>
          </w:tcPr>
          <w:p w14:paraId="6508A187" w14:textId="77777777" w:rsidR="001A6FCB" w:rsidRDefault="001A6FCB" w:rsidP="001A6FCB">
            <w:pPr>
              <w:ind w:firstLine="103"/>
              <w:rPr>
                <w:szCs w:val="24"/>
              </w:rPr>
            </w:pPr>
            <w:r>
              <w:t>Sử dụng thông tin hay khái niệm trong tình huống mới</w:t>
            </w:r>
          </w:p>
        </w:tc>
        <w:tc>
          <w:tcPr>
            <w:tcW w:w="1710" w:type="dxa"/>
            <w:vAlign w:val="center"/>
            <w:hideMark/>
          </w:tcPr>
          <w:p w14:paraId="1729B5DA" w14:textId="77777777" w:rsidR="001A6FCB" w:rsidRDefault="001A6FCB" w:rsidP="001A6FCB">
            <w:pPr>
              <w:ind w:firstLine="198"/>
              <w:rPr>
                <w:szCs w:val="24"/>
              </w:rPr>
            </w:pPr>
            <w:r>
              <w:t>Thiết lập, thực hiện, tạo dựng, mô phỏng, dự đoán, chuẩn bị, giải quyết, cho xem, sử dụng, minh họa, xây dựng, hoàn tất, xem xét, làm rõ, phát triển.</w:t>
            </w:r>
          </w:p>
        </w:tc>
        <w:tc>
          <w:tcPr>
            <w:tcW w:w="1800" w:type="dxa"/>
            <w:vAlign w:val="center"/>
            <w:hideMark/>
          </w:tcPr>
          <w:p w14:paraId="36321EB3" w14:textId="77777777" w:rsidR="001A6FCB" w:rsidRDefault="001A6FCB" w:rsidP="001A6FCB">
            <w:pPr>
              <w:ind w:firstLine="44"/>
              <w:rPr>
                <w:szCs w:val="24"/>
              </w:rPr>
            </w:pPr>
            <w:r>
              <w:t>Sau khi học xong môn này, sinh viên có thể tính toán động năng của một viên đạn vừa được bắn ra</w:t>
            </w:r>
          </w:p>
        </w:tc>
        <w:tc>
          <w:tcPr>
            <w:tcW w:w="2070" w:type="dxa"/>
            <w:vAlign w:val="center"/>
            <w:hideMark/>
          </w:tcPr>
          <w:p w14:paraId="3BD07CD7" w14:textId="77777777" w:rsidR="001A6FCB" w:rsidRDefault="001A6FCB" w:rsidP="001A6FCB">
            <w:pPr>
              <w:ind w:firstLine="44"/>
              <w:rPr>
                <w:szCs w:val="24"/>
              </w:rPr>
            </w:pPr>
            <w:r>
              <w:t>Sau khi giảng viên trình bày phương trình động năng trên lớp, sinh viên ngồi theo nhóm thảo luận cách áp dụng công thức trước khi làm bài kiểm tra</w:t>
            </w:r>
          </w:p>
        </w:tc>
        <w:tc>
          <w:tcPr>
            <w:tcW w:w="1890" w:type="dxa"/>
            <w:vAlign w:val="center"/>
            <w:hideMark/>
          </w:tcPr>
          <w:p w14:paraId="48520658" w14:textId="77777777" w:rsidR="001A6FCB" w:rsidRDefault="001A6FCB" w:rsidP="001A6FCB">
            <w:pPr>
              <w:ind w:firstLine="44"/>
              <w:rPr>
                <w:szCs w:val="24"/>
              </w:rPr>
            </w:pPr>
            <w:r>
              <w:t>Trong bài kiểm tra, yêu cầu sinh viên hiểu rõ viên đạn được bắn như thế nào cũng như cách tính động năng của nó</w:t>
            </w:r>
          </w:p>
        </w:tc>
      </w:tr>
      <w:tr w:rsidR="001A6FCB" w14:paraId="5E0D7131" w14:textId="77777777" w:rsidTr="001A6FCB">
        <w:trPr>
          <w:tblCellSpacing w:w="15" w:type="dxa"/>
        </w:trPr>
        <w:tc>
          <w:tcPr>
            <w:tcW w:w="1020" w:type="dxa"/>
            <w:vAlign w:val="center"/>
            <w:hideMark/>
          </w:tcPr>
          <w:p w14:paraId="1F536E53" w14:textId="77777777" w:rsidR="001A6FCB" w:rsidRDefault="001A6FCB" w:rsidP="001A6FCB">
            <w:pPr>
              <w:ind w:firstLine="142"/>
              <w:jc w:val="center"/>
              <w:rPr>
                <w:szCs w:val="24"/>
              </w:rPr>
            </w:pPr>
            <w:r>
              <w:rPr>
                <w:rStyle w:val="Strong"/>
              </w:rPr>
              <w:t>Phân tích</w:t>
            </w:r>
          </w:p>
        </w:tc>
        <w:tc>
          <w:tcPr>
            <w:tcW w:w="1320" w:type="dxa"/>
            <w:vAlign w:val="center"/>
            <w:hideMark/>
          </w:tcPr>
          <w:p w14:paraId="5EBC3174" w14:textId="77777777" w:rsidR="001A6FCB" w:rsidRDefault="001A6FCB" w:rsidP="001A6FCB">
            <w:pPr>
              <w:ind w:firstLine="103"/>
              <w:rPr>
                <w:szCs w:val="24"/>
              </w:rPr>
            </w:pPr>
            <w:r>
              <w:t>Chia thông tin và khái niệm thành những phần nhỏ để hiểu đầy đủ hơn</w:t>
            </w:r>
          </w:p>
        </w:tc>
        <w:tc>
          <w:tcPr>
            <w:tcW w:w="1710" w:type="dxa"/>
            <w:vAlign w:val="center"/>
            <w:hideMark/>
          </w:tcPr>
          <w:p w14:paraId="74C21E08" w14:textId="77777777" w:rsidR="001A6FCB" w:rsidRDefault="001A6FCB" w:rsidP="001A6FCB">
            <w:pPr>
              <w:ind w:firstLine="198"/>
              <w:rPr>
                <w:szCs w:val="24"/>
              </w:rPr>
            </w:pPr>
            <w:r>
              <w:t>So sánh/đối chiếu, phân chia, phân biệt, lựa chọn, phân tách,  phân tích, xem xét, so sánh, trái ngược, điều tra, giải thích</w:t>
            </w:r>
          </w:p>
        </w:tc>
        <w:tc>
          <w:tcPr>
            <w:tcW w:w="1800" w:type="dxa"/>
            <w:vAlign w:val="center"/>
            <w:hideMark/>
          </w:tcPr>
          <w:p w14:paraId="56071284" w14:textId="77777777" w:rsidR="001A6FCB" w:rsidRDefault="001A6FCB" w:rsidP="001A6FCB">
            <w:pPr>
              <w:ind w:firstLine="44"/>
              <w:rPr>
                <w:szCs w:val="24"/>
              </w:rPr>
            </w:pPr>
            <w:r>
              <w:t>Sau khi học xong môn này, sinh viên có thể phân biệt được sự khác biệt giữa động năng và thế năng</w:t>
            </w:r>
          </w:p>
        </w:tc>
        <w:tc>
          <w:tcPr>
            <w:tcW w:w="2070" w:type="dxa"/>
            <w:vAlign w:val="center"/>
            <w:hideMark/>
          </w:tcPr>
          <w:p w14:paraId="685E244C" w14:textId="77777777" w:rsidR="001A6FCB" w:rsidRDefault="001A6FCB" w:rsidP="001A6FCB">
            <w:pPr>
              <w:ind w:firstLine="44"/>
              <w:rPr>
                <w:szCs w:val="24"/>
              </w:rPr>
            </w:pPr>
            <w:r>
              <w:t>Cho sinh viên thấy nhiều tình huống có liên quan đến năng lượng. Yêu cầu các sinh viên nhóm chúng thành động năng hay thế năng và giải thích tại sao lại được phân nhóm như thế</w:t>
            </w:r>
          </w:p>
        </w:tc>
        <w:tc>
          <w:tcPr>
            <w:tcW w:w="1890" w:type="dxa"/>
            <w:vAlign w:val="center"/>
            <w:hideMark/>
          </w:tcPr>
          <w:p w14:paraId="7EA36959" w14:textId="77777777" w:rsidR="001A6FCB" w:rsidRDefault="001A6FCB" w:rsidP="001A6FCB">
            <w:pPr>
              <w:ind w:firstLine="44"/>
              <w:rPr>
                <w:szCs w:val="24"/>
              </w:rPr>
            </w:pPr>
            <w:r>
              <w:t>Trong bài tập về nhà, yêu cầu sinh viên trình bày nguyên lí cơ bản của động năng và của thế năng. Yêu cầu sinh viên chỉ ra sự khác biệt giữa động năng và thế năng cũng như mối quan hệ giữa hai loại năng lượng này.</w:t>
            </w:r>
          </w:p>
        </w:tc>
      </w:tr>
      <w:tr w:rsidR="001A6FCB" w14:paraId="744C1F68" w14:textId="77777777" w:rsidTr="001A6FCB">
        <w:trPr>
          <w:tblCellSpacing w:w="15" w:type="dxa"/>
        </w:trPr>
        <w:tc>
          <w:tcPr>
            <w:tcW w:w="1020" w:type="dxa"/>
            <w:vAlign w:val="center"/>
            <w:hideMark/>
          </w:tcPr>
          <w:p w14:paraId="44BC5A5D" w14:textId="77777777" w:rsidR="001A6FCB" w:rsidRDefault="001A6FCB" w:rsidP="001A6FCB">
            <w:pPr>
              <w:ind w:firstLine="142"/>
              <w:jc w:val="center"/>
              <w:rPr>
                <w:szCs w:val="24"/>
              </w:rPr>
            </w:pPr>
            <w:r>
              <w:rPr>
                <w:rStyle w:val="Strong"/>
              </w:rPr>
              <w:t>Đánh giá  </w:t>
            </w:r>
          </w:p>
        </w:tc>
        <w:tc>
          <w:tcPr>
            <w:tcW w:w="1320" w:type="dxa"/>
            <w:vAlign w:val="center"/>
            <w:hideMark/>
          </w:tcPr>
          <w:p w14:paraId="08E37B67" w14:textId="77777777" w:rsidR="001A6FCB" w:rsidRDefault="001A6FCB" w:rsidP="001A6FCB">
            <w:pPr>
              <w:ind w:firstLine="103"/>
              <w:rPr>
                <w:szCs w:val="24"/>
              </w:rPr>
            </w:pPr>
            <w:r>
              <w:t>Đánh giá chất lượng</w:t>
            </w:r>
          </w:p>
        </w:tc>
        <w:tc>
          <w:tcPr>
            <w:tcW w:w="1710" w:type="dxa"/>
            <w:vAlign w:val="center"/>
            <w:hideMark/>
          </w:tcPr>
          <w:p w14:paraId="1A01DB30" w14:textId="77777777" w:rsidR="001A6FCB" w:rsidRDefault="001A6FCB" w:rsidP="001A6FCB">
            <w:pPr>
              <w:ind w:firstLine="198"/>
              <w:rPr>
                <w:szCs w:val="24"/>
              </w:rPr>
            </w:pPr>
            <w:r>
              <w:t>Đánh giá, phê bình, phán đoán, chứng minh, tranh luận, biện hộ, lựa chọn, quyết định, bào chữa, xác thực, thảo luận, ước định, sắp xếp</w:t>
            </w:r>
          </w:p>
        </w:tc>
        <w:tc>
          <w:tcPr>
            <w:tcW w:w="1800" w:type="dxa"/>
            <w:vAlign w:val="center"/>
            <w:hideMark/>
          </w:tcPr>
          <w:p w14:paraId="54427FD3" w14:textId="77777777" w:rsidR="001A6FCB" w:rsidRDefault="001A6FCB" w:rsidP="001A6FCB">
            <w:pPr>
              <w:ind w:firstLine="44"/>
              <w:rPr>
                <w:szCs w:val="24"/>
              </w:rPr>
            </w:pPr>
            <w:r>
              <w:t>Sau khi học xong môn này, sinh viên có thể xác định vấn đề nào giữa bảo toàn năng lượng và bảo toàn động lượng được sử dụng phù hợp để giải quyết bài toán động lực học</w:t>
            </w:r>
          </w:p>
        </w:tc>
        <w:tc>
          <w:tcPr>
            <w:tcW w:w="2070" w:type="dxa"/>
            <w:vAlign w:val="center"/>
            <w:hideMark/>
          </w:tcPr>
          <w:p w14:paraId="162EB51F" w14:textId="77777777" w:rsidR="001A6FCB" w:rsidRDefault="001A6FCB" w:rsidP="001A6FCB">
            <w:pPr>
              <w:ind w:firstLine="44"/>
              <w:rPr>
                <w:szCs w:val="24"/>
              </w:rPr>
            </w:pPr>
            <w:r>
              <w:t>Sinh viên thảo luận theo nhóm để giải cùng một bài toán bằng các phương pháp khác nhau, qua đó yêu cầu từng nhóm liệt kê những thuận lợi và hạn chế của mỗi phương pháp được sử dụng</w:t>
            </w:r>
          </w:p>
        </w:tc>
        <w:tc>
          <w:tcPr>
            <w:tcW w:w="1890" w:type="dxa"/>
            <w:vAlign w:val="center"/>
            <w:hideMark/>
          </w:tcPr>
          <w:p w14:paraId="18E71638" w14:textId="77777777" w:rsidR="001A6FCB" w:rsidRDefault="001A6FCB" w:rsidP="001A6FCB">
            <w:pPr>
              <w:ind w:firstLine="44"/>
              <w:rPr>
                <w:szCs w:val="24"/>
              </w:rPr>
            </w:pPr>
            <w:r>
              <w:t>Trong bài kiểm tra, sinh viên hãy mô tả hệ thống động lực học và ừ đó hãy lập luận phương pháp nào nên được sử dụng để giải bài toán</w:t>
            </w:r>
          </w:p>
        </w:tc>
      </w:tr>
      <w:tr w:rsidR="001A6FCB" w14:paraId="028CC19B" w14:textId="77777777" w:rsidTr="001A6FCB">
        <w:trPr>
          <w:tblCellSpacing w:w="15" w:type="dxa"/>
        </w:trPr>
        <w:tc>
          <w:tcPr>
            <w:tcW w:w="1020" w:type="dxa"/>
            <w:vAlign w:val="center"/>
            <w:hideMark/>
          </w:tcPr>
          <w:p w14:paraId="275DDA69" w14:textId="77777777" w:rsidR="001A6FCB" w:rsidRDefault="001A6FCB" w:rsidP="001A6FCB">
            <w:pPr>
              <w:ind w:firstLine="142"/>
              <w:jc w:val="center"/>
              <w:rPr>
                <w:szCs w:val="24"/>
              </w:rPr>
            </w:pPr>
            <w:r>
              <w:rPr>
                <w:rStyle w:val="Strong"/>
              </w:rPr>
              <w:t>Sáng tạo</w:t>
            </w:r>
          </w:p>
        </w:tc>
        <w:tc>
          <w:tcPr>
            <w:tcW w:w="1320" w:type="dxa"/>
            <w:vAlign w:val="center"/>
            <w:hideMark/>
          </w:tcPr>
          <w:p w14:paraId="5690AAE9" w14:textId="77777777" w:rsidR="001A6FCB" w:rsidRDefault="001A6FCB" w:rsidP="001A6FCB">
            <w:pPr>
              <w:ind w:firstLine="103"/>
              <w:rPr>
                <w:szCs w:val="24"/>
              </w:rPr>
            </w:pPr>
            <w:r>
              <w:t xml:space="preserve">Tạo ra sự vật , sự việc mới trên những thông </w:t>
            </w:r>
            <w:r>
              <w:lastRenderedPageBreak/>
              <w:t>tin, sự vật đã có</w:t>
            </w:r>
          </w:p>
        </w:tc>
        <w:tc>
          <w:tcPr>
            <w:tcW w:w="1710" w:type="dxa"/>
            <w:vAlign w:val="center"/>
            <w:hideMark/>
          </w:tcPr>
          <w:p w14:paraId="06F99267" w14:textId="77777777" w:rsidR="001A6FCB" w:rsidRDefault="001A6FCB" w:rsidP="001A6FCB">
            <w:pPr>
              <w:ind w:firstLine="198"/>
              <w:rPr>
                <w:szCs w:val="24"/>
              </w:rPr>
            </w:pPr>
            <w:r>
              <w:lastRenderedPageBreak/>
              <w:t>Sáng tạo</w:t>
            </w:r>
            <w:r>
              <w:br/>
              <w:t>xây dựng</w:t>
            </w:r>
            <w:r>
              <w:br/>
              <w:t xml:space="preserve">thiết kế, tạo nên, phát minh, sang </w:t>
            </w:r>
            <w:r>
              <w:lastRenderedPageBreak/>
              <w:t>tác, dự đoán, lên kế hoạch, tưởng tượng, đề nghị</w:t>
            </w:r>
          </w:p>
        </w:tc>
        <w:tc>
          <w:tcPr>
            <w:tcW w:w="1800" w:type="dxa"/>
            <w:vAlign w:val="center"/>
            <w:hideMark/>
          </w:tcPr>
          <w:p w14:paraId="2F722028" w14:textId="77777777" w:rsidR="001A6FCB" w:rsidRDefault="001A6FCB" w:rsidP="001A6FCB">
            <w:pPr>
              <w:ind w:firstLine="44"/>
              <w:rPr>
                <w:szCs w:val="24"/>
              </w:rPr>
            </w:pPr>
            <w:r>
              <w:lastRenderedPageBreak/>
              <w:t xml:space="preserve">Sau khi học xong môn này, sinh viên có tự thiết kế ra mô </w:t>
            </w:r>
            <w:r>
              <w:lastRenderedPageBreak/>
              <w:t>hình máy bay</w:t>
            </w:r>
          </w:p>
        </w:tc>
        <w:tc>
          <w:tcPr>
            <w:tcW w:w="2070" w:type="dxa"/>
            <w:vAlign w:val="center"/>
            <w:hideMark/>
          </w:tcPr>
          <w:p w14:paraId="484874D9" w14:textId="77777777" w:rsidR="001A6FCB" w:rsidRDefault="001A6FCB" w:rsidP="001A6FCB">
            <w:pPr>
              <w:ind w:firstLine="44"/>
              <w:rPr>
                <w:szCs w:val="24"/>
              </w:rPr>
            </w:pPr>
            <w:r>
              <w:lastRenderedPageBreak/>
              <w:t xml:space="preserve">Sinh viên học tập kiến tạo thông qua việc sử dụng các kiến thức trước đó </w:t>
            </w:r>
            <w:r>
              <w:lastRenderedPageBreak/>
              <w:t>trong môn học/khoá học</w:t>
            </w:r>
          </w:p>
        </w:tc>
        <w:tc>
          <w:tcPr>
            <w:tcW w:w="1890" w:type="dxa"/>
            <w:vAlign w:val="center"/>
            <w:hideMark/>
          </w:tcPr>
          <w:p w14:paraId="1EB78C44" w14:textId="77777777" w:rsidR="001A6FCB" w:rsidRDefault="001A6FCB" w:rsidP="001A6FCB">
            <w:pPr>
              <w:ind w:firstLine="44"/>
              <w:rPr>
                <w:szCs w:val="24"/>
              </w:rPr>
            </w:pPr>
            <w:r>
              <w:lastRenderedPageBreak/>
              <w:t>Đánh giá sinh viên thông qua làm việc dự án</w:t>
            </w:r>
          </w:p>
        </w:tc>
      </w:tr>
    </w:tbl>
    <w:p w14:paraId="6CEC13EC" w14:textId="77777777" w:rsidR="001A6FCB" w:rsidRDefault="001A6FCB" w:rsidP="001A6FCB">
      <w:pPr>
        <w:pStyle w:val="NormalWeb"/>
      </w:pPr>
      <w:r>
        <w:lastRenderedPageBreak/>
        <w:t> </w:t>
      </w:r>
    </w:p>
    <w:p w14:paraId="37C542EB" w14:textId="77777777" w:rsidR="001A6FCB" w:rsidRDefault="001A6FCB" w:rsidP="001A6FCB">
      <w:pPr>
        <w:pStyle w:val="NormalWeb"/>
      </w:pPr>
      <w:r>
        <w:rPr>
          <w:rStyle w:val="Strong"/>
        </w:rPr>
        <w:t xml:space="preserve">Ví dụ về các kiểu câu hỏi và hoạt động </w:t>
      </w:r>
      <w:bookmarkStart w:id="0" w:name="_GoBack"/>
      <w:bookmarkEnd w:id="0"/>
    </w:p>
    <w:tbl>
      <w:tblPr>
        <w:tblW w:w="981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84"/>
        <w:gridCol w:w="4117"/>
        <w:gridCol w:w="4309"/>
      </w:tblGrid>
      <w:tr w:rsidR="001A6FCB" w14:paraId="61F7EE1F" w14:textId="77777777" w:rsidTr="001A6FCB">
        <w:trPr>
          <w:tblCellSpacing w:w="15" w:type="dxa"/>
        </w:trPr>
        <w:tc>
          <w:tcPr>
            <w:tcW w:w="1350" w:type="dxa"/>
            <w:vAlign w:val="center"/>
            <w:hideMark/>
          </w:tcPr>
          <w:p w14:paraId="25A4F76E" w14:textId="77777777" w:rsidR="001A6FCB" w:rsidRDefault="001A6FCB" w:rsidP="001A6FCB">
            <w:pPr>
              <w:ind w:firstLine="142"/>
              <w:jc w:val="center"/>
              <w:rPr>
                <w:szCs w:val="24"/>
              </w:rPr>
            </w:pPr>
            <w:r>
              <w:rPr>
                <w:rStyle w:val="Strong"/>
              </w:rPr>
              <w:t>Mức độ</w:t>
            </w:r>
          </w:p>
        </w:tc>
        <w:tc>
          <w:tcPr>
            <w:tcW w:w="4140" w:type="dxa"/>
            <w:vAlign w:val="center"/>
            <w:hideMark/>
          </w:tcPr>
          <w:p w14:paraId="44B50A6E" w14:textId="77777777" w:rsidR="001A6FCB" w:rsidRDefault="001A6FCB" w:rsidP="001A6FCB">
            <w:pPr>
              <w:ind w:firstLine="142"/>
              <w:jc w:val="center"/>
              <w:rPr>
                <w:szCs w:val="24"/>
              </w:rPr>
            </w:pPr>
            <w:r>
              <w:rPr>
                <w:rStyle w:val="Strong"/>
              </w:rPr>
              <w:t>Kiểu câu hỏi</w:t>
            </w:r>
          </w:p>
        </w:tc>
        <w:tc>
          <w:tcPr>
            <w:tcW w:w="4320" w:type="dxa"/>
            <w:vAlign w:val="center"/>
            <w:hideMark/>
          </w:tcPr>
          <w:p w14:paraId="705E0522" w14:textId="77777777" w:rsidR="001A6FCB" w:rsidRDefault="001A6FCB" w:rsidP="001A6FCB">
            <w:pPr>
              <w:ind w:firstLine="142"/>
              <w:jc w:val="center"/>
              <w:rPr>
                <w:szCs w:val="24"/>
              </w:rPr>
            </w:pPr>
            <w:r>
              <w:rPr>
                <w:rStyle w:val="Strong"/>
              </w:rPr>
              <w:t>Hoạt động</w:t>
            </w:r>
          </w:p>
        </w:tc>
      </w:tr>
      <w:tr w:rsidR="001A6FCB" w14:paraId="37CB2EE1" w14:textId="77777777" w:rsidTr="001A6FCB">
        <w:trPr>
          <w:tblCellSpacing w:w="15" w:type="dxa"/>
        </w:trPr>
        <w:tc>
          <w:tcPr>
            <w:tcW w:w="1350" w:type="dxa"/>
            <w:vAlign w:val="center"/>
            <w:hideMark/>
          </w:tcPr>
          <w:p w14:paraId="7F77165E" w14:textId="77777777" w:rsidR="001A6FCB" w:rsidRDefault="001A6FCB" w:rsidP="001A6FCB">
            <w:pPr>
              <w:ind w:firstLine="142"/>
              <w:jc w:val="center"/>
              <w:rPr>
                <w:szCs w:val="24"/>
              </w:rPr>
            </w:pPr>
            <w:r>
              <w:rPr>
                <w:rStyle w:val="Strong"/>
              </w:rPr>
              <w:t>Nhớ</w:t>
            </w:r>
          </w:p>
        </w:tc>
        <w:tc>
          <w:tcPr>
            <w:tcW w:w="4140" w:type="dxa"/>
            <w:vAlign w:val="center"/>
            <w:hideMark/>
          </w:tcPr>
          <w:p w14:paraId="16A1FEB3" w14:textId="77777777" w:rsidR="001A6FCB" w:rsidRDefault="001A6FCB" w:rsidP="001A6FCB">
            <w:pPr>
              <w:ind w:firstLine="142"/>
              <w:rPr>
                <w:szCs w:val="24"/>
              </w:rPr>
            </w:pPr>
            <w:r>
              <w:t>Chuyện gì sẽ xảy ra, có bao nhiêu, ai là người đã, em có thể nêu tên, hãy miêu tả điều gì đã xảy ra ở đây, ai đã nói chuyện đó, em có thể giải thích tại sao, hãy tìm ý nghĩa của, cái gì, điều đó đúng hay sai</w:t>
            </w:r>
          </w:p>
        </w:tc>
        <w:tc>
          <w:tcPr>
            <w:tcW w:w="4320" w:type="dxa"/>
            <w:vAlign w:val="center"/>
            <w:hideMark/>
          </w:tcPr>
          <w:p w14:paraId="5FB4D7E4" w14:textId="77777777" w:rsidR="001A6FCB" w:rsidRDefault="001A6FCB" w:rsidP="001A6FCB">
            <w:pPr>
              <w:ind w:firstLine="142"/>
              <w:rPr>
                <w:szCs w:val="24"/>
              </w:rPr>
            </w:pPr>
            <w:r>
              <w:t>Làm bảng liệt kê các sự kiện chính/ theo trình tự thời gian, viết bất cứ thông tin nào mà em nhớ được, làm bảng về, đọc một bài thơ</w:t>
            </w:r>
          </w:p>
        </w:tc>
      </w:tr>
      <w:tr w:rsidR="001A6FCB" w14:paraId="7B51BE35" w14:textId="77777777" w:rsidTr="001A6FCB">
        <w:trPr>
          <w:tblCellSpacing w:w="15" w:type="dxa"/>
        </w:trPr>
        <w:tc>
          <w:tcPr>
            <w:tcW w:w="1350" w:type="dxa"/>
            <w:vAlign w:val="center"/>
            <w:hideMark/>
          </w:tcPr>
          <w:p w14:paraId="08D23A8B" w14:textId="77777777" w:rsidR="001A6FCB" w:rsidRDefault="001A6FCB" w:rsidP="001A6FCB">
            <w:pPr>
              <w:ind w:firstLine="142"/>
              <w:jc w:val="center"/>
              <w:rPr>
                <w:szCs w:val="24"/>
              </w:rPr>
            </w:pPr>
            <w:r>
              <w:rPr>
                <w:b/>
                <w:bCs/>
              </w:rPr>
              <w:t>Hiểu</w:t>
            </w:r>
          </w:p>
        </w:tc>
        <w:tc>
          <w:tcPr>
            <w:tcW w:w="4140" w:type="dxa"/>
            <w:vAlign w:val="center"/>
            <w:hideMark/>
          </w:tcPr>
          <w:p w14:paraId="041CA0F2" w14:textId="77777777" w:rsidR="001A6FCB" w:rsidRDefault="001A6FCB" w:rsidP="001A6FCB">
            <w:pPr>
              <w:ind w:firstLine="142"/>
              <w:rPr>
                <w:szCs w:val="24"/>
              </w:rPr>
            </w:pPr>
            <w:r>
              <w:t>Em hãy viết bằng lời của mình về, các em hãy tóm tắt lại, các em nghĩ điều gì sẽ xảy ra tiếp theo, các em nghĩ ai đã, ý chính của bài là, ai là nhân vật chủ chốt, em có thể phân biệt giữa, có những điểm khác biệt gì giữa hai điều này, em hãy cho một ví dụ, em có thể định nghĩa</w:t>
            </w:r>
          </w:p>
        </w:tc>
        <w:tc>
          <w:tcPr>
            <w:tcW w:w="4320" w:type="dxa"/>
            <w:vAlign w:val="center"/>
            <w:hideMark/>
          </w:tcPr>
          <w:p w14:paraId="59570B1A" w14:textId="77777777" w:rsidR="001A6FCB" w:rsidRDefault="001A6FCB" w:rsidP="001A6FCB">
            <w:pPr>
              <w:ind w:firstLine="142"/>
              <w:rPr>
                <w:szCs w:val="24"/>
              </w:rPr>
            </w:pPr>
            <w:r>
              <w:t>Cắt hoặc vẽ tranh ảnh về một sự kiện quan trọng, vẽ minh họa ý chính của câu chuyện, làm truyện tranh kể lại diễn tiến câu chuyện, viết và biểu diễn 1 vở kịch dựa trên câu chuyên, kể lại câu chuyện bằng lời của mình, vẽ một bức tranh từ một khía cạnh của câu chuyện, viết một bản tóm tắt về sự kiện, làm bảng trình bày câu chuyện</w:t>
            </w:r>
          </w:p>
        </w:tc>
      </w:tr>
      <w:tr w:rsidR="001A6FCB" w14:paraId="5EE599D1" w14:textId="77777777" w:rsidTr="001A6FCB">
        <w:trPr>
          <w:tblCellSpacing w:w="15" w:type="dxa"/>
        </w:trPr>
        <w:tc>
          <w:tcPr>
            <w:tcW w:w="1350" w:type="dxa"/>
            <w:vAlign w:val="center"/>
            <w:hideMark/>
          </w:tcPr>
          <w:p w14:paraId="09FAE853" w14:textId="77777777" w:rsidR="001A6FCB" w:rsidRDefault="001A6FCB" w:rsidP="001A6FCB">
            <w:pPr>
              <w:ind w:firstLine="142"/>
              <w:jc w:val="center"/>
              <w:rPr>
                <w:szCs w:val="24"/>
              </w:rPr>
            </w:pPr>
            <w:r>
              <w:rPr>
                <w:b/>
                <w:bCs/>
              </w:rPr>
              <w:t>Áp dụng</w:t>
            </w:r>
          </w:p>
        </w:tc>
        <w:tc>
          <w:tcPr>
            <w:tcW w:w="4140" w:type="dxa"/>
            <w:vAlign w:val="center"/>
            <w:hideMark/>
          </w:tcPr>
          <w:p w14:paraId="79AF6F5F" w14:textId="77777777" w:rsidR="001A6FCB" w:rsidRDefault="001A6FCB" w:rsidP="001A6FCB">
            <w:pPr>
              <w:ind w:firstLine="142"/>
              <w:rPr>
                <w:szCs w:val="24"/>
              </w:rPr>
            </w:pPr>
            <w:r>
              <w:t>Em có biết một trường hợp khác về, điều này có phải đã xảy ra ở, em có thể phân loại dựa theo đặc tính, ví dụ như, em sẽ thay đổi điều gì nếu như, em có cách nào cho vấn đề này không, em sẽ hỏi gì nếu như, từ thông tin đó em hãy viết một bảng hướng dẫn về, thông tin này có hữu ích không nếu em có</w:t>
            </w:r>
          </w:p>
        </w:tc>
        <w:tc>
          <w:tcPr>
            <w:tcW w:w="4320" w:type="dxa"/>
            <w:vAlign w:val="center"/>
            <w:hideMark/>
          </w:tcPr>
          <w:p w14:paraId="5A508AB1" w14:textId="77777777" w:rsidR="001A6FCB" w:rsidRDefault="001A6FCB" w:rsidP="001A6FCB">
            <w:pPr>
              <w:ind w:firstLine="142"/>
              <w:rPr>
                <w:szCs w:val="24"/>
              </w:rPr>
            </w:pPr>
            <w:r>
              <w:t>Làm một mô hình để làm rõ cách việc đó vận hành, làm bảng để minh họa một sự kiện quan trọng, làm một bộ sưu tập về bài học, làm một bản đồ xâu chuỗi lại thông tin bài học, dùng các bức ảnh để làm rõ một sự việc trong bài học, nặn đất sét một vật có xuất hiện trong bài học, làm một bảng nghiên cứu thị trường cho sản phẩm, mặc đồ truyền thống cho búp bê, vẽ một bức bích họa</w:t>
            </w:r>
          </w:p>
        </w:tc>
      </w:tr>
      <w:tr w:rsidR="001A6FCB" w14:paraId="5619E2B1" w14:textId="77777777" w:rsidTr="001A6FCB">
        <w:trPr>
          <w:tblCellSpacing w:w="15" w:type="dxa"/>
        </w:trPr>
        <w:tc>
          <w:tcPr>
            <w:tcW w:w="1350" w:type="dxa"/>
            <w:vAlign w:val="center"/>
            <w:hideMark/>
          </w:tcPr>
          <w:p w14:paraId="294AC7E2" w14:textId="77777777" w:rsidR="001A6FCB" w:rsidRDefault="001A6FCB" w:rsidP="001A6FCB">
            <w:pPr>
              <w:ind w:firstLine="142"/>
              <w:jc w:val="center"/>
              <w:rPr>
                <w:szCs w:val="24"/>
              </w:rPr>
            </w:pPr>
            <w:r>
              <w:rPr>
                <w:rStyle w:val="Strong"/>
              </w:rPr>
              <w:t>Phân tích</w:t>
            </w:r>
          </w:p>
        </w:tc>
        <w:tc>
          <w:tcPr>
            <w:tcW w:w="4140" w:type="dxa"/>
            <w:vAlign w:val="center"/>
            <w:hideMark/>
          </w:tcPr>
          <w:p w14:paraId="34E30497" w14:textId="77777777" w:rsidR="001A6FCB" w:rsidRDefault="001A6FCB" w:rsidP="001A6FCB">
            <w:pPr>
              <w:ind w:firstLine="142"/>
              <w:rPr>
                <w:szCs w:val="24"/>
              </w:rPr>
            </w:pPr>
            <w:r>
              <w:t>Điều gì sẽ xảy ra nếu như, nếu A xảy ra thì kết cục sẽ như thế nào, điều này giống với B ở điểm nào, ngụ ý của câu truyện là, theo em thì còn có những kết cục nào có thể xảy ra, tại sao C lại xảy ra, em có thể so sánh D của em với E, em hãy kể một vài vấn đề của F, động cơ nào đã khiến, điểm cao trào của truyện, G đã gặp phải vấn đề gì</w:t>
            </w:r>
          </w:p>
        </w:tc>
        <w:tc>
          <w:tcPr>
            <w:tcW w:w="4320" w:type="dxa"/>
            <w:vAlign w:val="center"/>
            <w:hideMark/>
          </w:tcPr>
          <w:p w14:paraId="0433E662" w14:textId="77777777" w:rsidR="001A6FCB" w:rsidRDefault="001A6FCB" w:rsidP="001A6FCB">
            <w:pPr>
              <w:ind w:firstLine="142"/>
              <w:rPr>
                <w:szCs w:val="24"/>
              </w:rPr>
            </w:pPr>
            <w:r>
              <w:t>Làm một bảng câu hỏi để thu thập thông tin, viết một đoạn quảng cáo cho sản phẩm, làm một cuộc điều tra để tìm thông tin cho một quan điểm, làm bảng quy trình để trình bày các sự kiện quan trọng diễn ra theo thứ tự thời gian, làm biểu đồ thể hiện các thông tin, làm một bộ xếp hình, làm cây gia phả thể hiện mối quan hệ giữa các nhân vật, diễn kịch về bài học, viết tiểu sử của các nhân vật đang học, chuẩn bị một bảng báo cáo về bài học, làm một buổi tiệc – chuẩn bị tất cả các bước và ghi lại thông tin từng bước, nhận xét về một tác phẩm nghệ thuật</w:t>
            </w:r>
          </w:p>
        </w:tc>
      </w:tr>
      <w:tr w:rsidR="001A6FCB" w14:paraId="6F5FA52D" w14:textId="77777777" w:rsidTr="001A6FCB">
        <w:trPr>
          <w:tblCellSpacing w:w="15" w:type="dxa"/>
        </w:trPr>
        <w:tc>
          <w:tcPr>
            <w:tcW w:w="1350" w:type="dxa"/>
            <w:vAlign w:val="center"/>
            <w:hideMark/>
          </w:tcPr>
          <w:p w14:paraId="3A1A76C5" w14:textId="77777777" w:rsidR="001A6FCB" w:rsidRDefault="001A6FCB" w:rsidP="001A6FCB">
            <w:pPr>
              <w:ind w:firstLine="142"/>
              <w:jc w:val="center"/>
              <w:rPr>
                <w:szCs w:val="24"/>
              </w:rPr>
            </w:pPr>
            <w:r>
              <w:rPr>
                <w:b/>
                <w:bCs/>
              </w:rPr>
              <w:lastRenderedPageBreak/>
              <w:t>Đánh giá</w:t>
            </w:r>
          </w:p>
        </w:tc>
        <w:tc>
          <w:tcPr>
            <w:tcW w:w="4140" w:type="dxa"/>
            <w:vAlign w:val="center"/>
            <w:hideMark/>
          </w:tcPr>
          <w:p w14:paraId="244B2E92" w14:textId="77777777" w:rsidR="001A6FCB" w:rsidRDefault="001A6FCB" w:rsidP="001A6FCB">
            <w:pPr>
              <w:ind w:firstLine="142"/>
              <w:rPr>
                <w:szCs w:val="24"/>
              </w:rPr>
            </w:pPr>
            <w:r>
              <w:t>Có cách giải quyết tốt hơn không, xác định giá trị của, em có thể bảo vệ chính kiến của mình trước, em nghĩ đó là giải pháp tốt hay xấu và hãy giải thích, em sẽ giải quyết như thế nào, em sẽ gợi ý cách giải quyết như thế nào cho, em có tin đây là cách tốt nhất để xử lí không, em có phải là người, em sẽ cảm thấy như thế nào nếu như, em nghĩ gì về</w:t>
            </w:r>
          </w:p>
        </w:tc>
        <w:tc>
          <w:tcPr>
            <w:tcW w:w="4320" w:type="dxa"/>
            <w:vAlign w:val="center"/>
            <w:hideMark/>
          </w:tcPr>
          <w:p w14:paraId="73466A0F" w14:textId="77777777" w:rsidR="001A6FCB" w:rsidRDefault="001A6FCB" w:rsidP="001A6FCB">
            <w:pPr>
              <w:ind w:firstLine="142"/>
              <w:rPr>
                <w:szCs w:val="24"/>
              </w:rPr>
            </w:pPr>
            <w:r>
              <w:t>Chuẩn bị một danh sách các yêu cầu để đánh giá A và chỉ rõ ra các tiêu chí đánh giá và ưu tiên, thảo luận về một vấn đề xã hội, viết một cuốn sách nhỏ về 5 quy luật mà các em cho rằng quan trọng trong đời sống, thuyết phục người khác, thảo luận về các quan điểm xã hội, viết thư cho B khuyên nhủ về các thay đổi cho A, Viết một bản báo cáo thường niên, chuẩn bị một ví dụ để chứng minh cho quan điểm về W</w:t>
            </w:r>
          </w:p>
        </w:tc>
      </w:tr>
      <w:tr w:rsidR="001A6FCB" w14:paraId="5F9EA2E9" w14:textId="77777777" w:rsidTr="001A6FCB">
        <w:trPr>
          <w:tblCellSpacing w:w="15" w:type="dxa"/>
        </w:trPr>
        <w:tc>
          <w:tcPr>
            <w:tcW w:w="1350" w:type="dxa"/>
            <w:vAlign w:val="center"/>
            <w:hideMark/>
          </w:tcPr>
          <w:p w14:paraId="4350A68F" w14:textId="77777777" w:rsidR="001A6FCB" w:rsidRDefault="001A6FCB" w:rsidP="001A6FCB">
            <w:pPr>
              <w:ind w:firstLine="142"/>
              <w:jc w:val="center"/>
              <w:rPr>
                <w:szCs w:val="24"/>
              </w:rPr>
            </w:pPr>
            <w:r>
              <w:rPr>
                <w:rStyle w:val="Strong"/>
              </w:rPr>
              <w:t>Sáng tạo</w:t>
            </w:r>
          </w:p>
        </w:tc>
        <w:tc>
          <w:tcPr>
            <w:tcW w:w="4140" w:type="dxa"/>
            <w:vAlign w:val="center"/>
            <w:hideMark/>
          </w:tcPr>
          <w:p w14:paraId="0812957E" w14:textId="77777777" w:rsidR="001A6FCB" w:rsidRDefault="001A6FCB" w:rsidP="001A6FCB">
            <w:pPr>
              <w:ind w:firstLine="142"/>
              <w:rPr>
                <w:szCs w:val="24"/>
              </w:rPr>
            </w:pPr>
            <w:r>
              <w:t>Em có thể thiết kế một A cho B, sao chúng ta không sáng tác một bài hát/thơ cho A, Em có thấy cách giải quyết này khả thi cho B không, Nếu em có mọi thứ trong tay thì em sẽ giải quyết như thế nào, em hãy tìm cách của riêng mình để xử lí vấn đề đó, điều gì sẽ xảy ra nếu, em nghĩ ra được bao nhiêu cách, em có thể sáng tạo ra cách dùng khác thường và mới lạ cho, em có thể viết công thức cho một món ăn của riêng mình không, em có thể làm một bảng kế hoạch về dự án cá nhân không</w:t>
            </w:r>
          </w:p>
        </w:tc>
        <w:tc>
          <w:tcPr>
            <w:tcW w:w="4320" w:type="dxa"/>
            <w:vAlign w:val="center"/>
            <w:hideMark/>
          </w:tcPr>
          <w:p w14:paraId="4BFDB892" w14:textId="77777777" w:rsidR="001A6FCB" w:rsidRDefault="001A6FCB" w:rsidP="001A6FCB">
            <w:pPr>
              <w:ind w:firstLine="142"/>
              <w:rPr>
                <w:szCs w:val="24"/>
              </w:rPr>
            </w:pPr>
            <w:r>
              <w:t>Phát minh ra một cỗ máy, thiết kế một ngôi nhà cho, làm một sản phẩm mới – đặt tên và lên kế hoạch quảng bá, viết về cảm xúc của em về A, viết một chương trình TV/ vở kịch/ bài hát/ trình diễn về C, thiết kế bìa sách, bìa đĩa, cho D, sáng tạo nên một loại ngôn ngữ mới và thử viết bằng ngôn ngữ đó, nghĩ ra ý tưởng mới cho, nghĩ ra một cách cho, sáng tác một bản nhạc hoặc thay lời cho 1 bài hát có sẵn</w:t>
            </w:r>
          </w:p>
        </w:tc>
      </w:tr>
    </w:tbl>
    <w:p w14:paraId="63DCB7BC" w14:textId="77777777" w:rsidR="001A6FCB" w:rsidRDefault="001A6FCB" w:rsidP="001A6FCB">
      <w:pPr>
        <w:pStyle w:val="NormalWeb"/>
      </w:pPr>
      <w:r>
        <w:t> </w:t>
      </w:r>
    </w:p>
    <w:p w14:paraId="25818123" w14:textId="77777777" w:rsidR="001A6FCB" w:rsidRDefault="001A6FCB" w:rsidP="001A6FCB">
      <w:pPr>
        <w:pStyle w:val="Heading4"/>
      </w:pPr>
      <w:r>
        <w:rPr>
          <w:rStyle w:val="Strong"/>
          <w:b/>
          <w:bCs/>
        </w:rPr>
        <w:t>THANG BLOOM VỀ KỸ NĂNG</w:t>
      </w:r>
    </w:p>
    <w:tbl>
      <w:tblPr>
        <w:tblW w:w="981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80"/>
        <w:gridCol w:w="2687"/>
        <w:gridCol w:w="3216"/>
        <w:gridCol w:w="2527"/>
      </w:tblGrid>
      <w:tr w:rsidR="001A6FCB" w14:paraId="4829802B" w14:textId="77777777" w:rsidTr="001A6FCB">
        <w:trPr>
          <w:tblCellSpacing w:w="15" w:type="dxa"/>
        </w:trPr>
        <w:tc>
          <w:tcPr>
            <w:tcW w:w="1350" w:type="dxa"/>
            <w:vAlign w:val="center"/>
            <w:hideMark/>
          </w:tcPr>
          <w:p w14:paraId="7443ED62" w14:textId="77777777" w:rsidR="001A6FCB" w:rsidRDefault="001A6FCB" w:rsidP="001A6FCB">
            <w:pPr>
              <w:ind w:firstLine="142"/>
              <w:jc w:val="center"/>
              <w:rPr>
                <w:szCs w:val="24"/>
              </w:rPr>
            </w:pPr>
            <w:r>
              <w:rPr>
                <w:rStyle w:val="Strong"/>
              </w:rPr>
              <w:t>Mức độ</w:t>
            </w:r>
          </w:p>
        </w:tc>
        <w:tc>
          <w:tcPr>
            <w:tcW w:w="2700" w:type="dxa"/>
            <w:vAlign w:val="center"/>
            <w:hideMark/>
          </w:tcPr>
          <w:p w14:paraId="6CF6C85A" w14:textId="77777777" w:rsidR="001A6FCB" w:rsidRDefault="001A6FCB" w:rsidP="001A6FCB">
            <w:pPr>
              <w:ind w:firstLine="142"/>
              <w:jc w:val="center"/>
              <w:rPr>
                <w:szCs w:val="24"/>
              </w:rPr>
            </w:pPr>
            <w:r>
              <w:rPr>
                <w:rStyle w:val="Strong"/>
              </w:rPr>
              <w:t>Mô tả hành vi</w:t>
            </w:r>
          </w:p>
        </w:tc>
        <w:tc>
          <w:tcPr>
            <w:tcW w:w="3240" w:type="dxa"/>
            <w:vAlign w:val="center"/>
            <w:hideMark/>
          </w:tcPr>
          <w:p w14:paraId="5271195C" w14:textId="77777777" w:rsidR="001A6FCB" w:rsidRDefault="001A6FCB" w:rsidP="001A6FCB">
            <w:pPr>
              <w:ind w:firstLine="142"/>
              <w:jc w:val="center"/>
              <w:rPr>
                <w:szCs w:val="24"/>
              </w:rPr>
            </w:pPr>
            <w:r>
              <w:rPr>
                <w:rStyle w:val="Strong"/>
              </w:rPr>
              <w:t>Ví dụ về hoạt động hoặc bằng chứng đo được</w:t>
            </w:r>
          </w:p>
        </w:tc>
        <w:tc>
          <w:tcPr>
            <w:tcW w:w="2520" w:type="dxa"/>
            <w:vAlign w:val="center"/>
            <w:hideMark/>
          </w:tcPr>
          <w:p w14:paraId="57E6B137" w14:textId="77777777" w:rsidR="001A6FCB" w:rsidRDefault="001A6FCB" w:rsidP="001A6FCB">
            <w:pPr>
              <w:ind w:firstLine="142"/>
              <w:jc w:val="center"/>
              <w:rPr>
                <w:szCs w:val="24"/>
              </w:rPr>
            </w:pPr>
            <w:r>
              <w:rPr>
                <w:rStyle w:val="Strong"/>
              </w:rPr>
              <w:t>“Từ khóa” (những động từ mô tả hoạt động được thực hiện ở mỗi mức độ)</w:t>
            </w:r>
          </w:p>
        </w:tc>
      </w:tr>
      <w:tr w:rsidR="001A6FCB" w14:paraId="00CEBC0E" w14:textId="77777777" w:rsidTr="001A6FCB">
        <w:trPr>
          <w:tblCellSpacing w:w="15" w:type="dxa"/>
        </w:trPr>
        <w:tc>
          <w:tcPr>
            <w:tcW w:w="1350" w:type="dxa"/>
            <w:vAlign w:val="center"/>
            <w:hideMark/>
          </w:tcPr>
          <w:p w14:paraId="7B26CEC1" w14:textId="77777777" w:rsidR="001A6FCB" w:rsidRDefault="001A6FCB" w:rsidP="001A6FCB">
            <w:pPr>
              <w:ind w:firstLine="142"/>
              <w:jc w:val="center"/>
              <w:rPr>
                <w:szCs w:val="24"/>
              </w:rPr>
            </w:pPr>
            <w:r>
              <w:rPr>
                <w:rStyle w:val="Strong"/>
              </w:rPr>
              <w:t xml:space="preserve">Bắt chước </w:t>
            </w:r>
          </w:p>
        </w:tc>
        <w:tc>
          <w:tcPr>
            <w:tcW w:w="2700" w:type="dxa"/>
            <w:vAlign w:val="center"/>
            <w:hideMark/>
          </w:tcPr>
          <w:p w14:paraId="1AD6B9DA" w14:textId="77777777" w:rsidR="001A6FCB" w:rsidRDefault="001A6FCB" w:rsidP="001A6FCB">
            <w:pPr>
              <w:ind w:firstLine="142"/>
              <w:rPr>
                <w:szCs w:val="24"/>
              </w:rPr>
            </w:pPr>
            <w:r>
              <w:t>Bắt chước hành động của người khác, quan sát và nhân rộng</w:t>
            </w:r>
          </w:p>
        </w:tc>
        <w:tc>
          <w:tcPr>
            <w:tcW w:w="3240" w:type="dxa"/>
            <w:vAlign w:val="center"/>
            <w:hideMark/>
          </w:tcPr>
          <w:p w14:paraId="3AA49DDD" w14:textId="77777777" w:rsidR="001A6FCB" w:rsidRDefault="001A6FCB" w:rsidP="001A6FCB">
            <w:pPr>
              <w:ind w:firstLine="142"/>
              <w:rPr>
                <w:szCs w:val="24"/>
              </w:rPr>
            </w:pPr>
            <w:r>
              <w:t>Nhìn theo giáo viên và lặp lại hành động, quá trình</w:t>
            </w:r>
          </w:p>
        </w:tc>
        <w:tc>
          <w:tcPr>
            <w:tcW w:w="2520" w:type="dxa"/>
            <w:vAlign w:val="center"/>
            <w:hideMark/>
          </w:tcPr>
          <w:p w14:paraId="5848ED91" w14:textId="77777777" w:rsidR="001A6FCB" w:rsidRDefault="001A6FCB" w:rsidP="001A6FCB">
            <w:pPr>
              <w:ind w:firstLine="142"/>
              <w:rPr>
                <w:szCs w:val="24"/>
              </w:rPr>
            </w:pPr>
            <w:r>
              <w:t>Bắt chước, lặp lại, tuân thủ, nỗ lực, tổ chức,..</w:t>
            </w:r>
          </w:p>
        </w:tc>
      </w:tr>
      <w:tr w:rsidR="001A6FCB" w14:paraId="548EBA46" w14:textId="77777777" w:rsidTr="001A6FCB">
        <w:trPr>
          <w:tblCellSpacing w:w="15" w:type="dxa"/>
        </w:trPr>
        <w:tc>
          <w:tcPr>
            <w:tcW w:w="1350" w:type="dxa"/>
            <w:vAlign w:val="center"/>
            <w:hideMark/>
          </w:tcPr>
          <w:p w14:paraId="1611198A" w14:textId="77777777" w:rsidR="001A6FCB" w:rsidRDefault="001A6FCB" w:rsidP="001A6FCB">
            <w:pPr>
              <w:ind w:firstLine="142"/>
              <w:jc w:val="center"/>
              <w:rPr>
                <w:szCs w:val="24"/>
              </w:rPr>
            </w:pPr>
            <w:r>
              <w:rPr>
                <w:rStyle w:val="Strong"/>
              </w:rPr>
              <w:t xml:space="preserve">Thao tác </w:t>
            </w:r>
          </w:p>
        </w:tc>
        <w:tc>
          <w:tcPr>
            <w:tcW w:w="2700" w:type="dxa"/>
            <w:vAlign w:val="center"/>
            <w:hideMark/>
          </w:tcPr>
          <w:p w14:paraId="290D7C4E" w14:textId="77777777" w:rsidR="001A6FCB" w:rsidRDefault="001A6FCB" w:rsidP="001A6FCB">
            <w:pPr>
              <w:ind w:firstLine="142"/>
              <w:rPr>
                <w:szCs w:val="24"/>
              </w:rPr>
            </w:pPr>
            <w:r>
              <w:t>Tái thực hiện lại hoạt động từ hướng dẫn hoặc ghi nhớ</w:t>
            </w:r>
          </w:p>
        </w:tc>
        <w:tc>
          <w:tcPr>
            <w:tcW w:w="3240" w:type="dxa"/>
            <w:vAlign w:val="center"/>
            <w:hideMark/>
          </w:tcPr>
          <w:p w14:paraId="05669205" w14:textId="77777777" w:rsidR="001A6FCB" w:rsidRDefault="001A6FCB" w:rsidP="001A6FCB">
            <w:pPr>
              <w:ind w:firstLine="142"/>
              <w:rPr>
                <w:szCs w:val="24"/>
              </w:rPr>
            </w:pPr>
            <w:r>
              <w:t>Thực hiện nhiệm vụ từ văn bản hoặc lời nói hướng dẫn</w:t>
            </w:r>
          </w:p>
        </w:tc>
        <w:tc>
          <w:tcPr>
            <w:tcW w:w="2520" w:type="dxa"/>
            <w:vAlign w:val="center"/>
            <w:hideMark/>
          </w:tcPr>
          <w:p w14:paraId="4AFC8532" w14:textId="77777777" w:rsidR="001A6FCB" w:rsidRDefault="001A6FCB" w:rsidP="001A6FCB">
            <w:pPr>
              <w:ind w:firstLine="142"/>
              <w:rPr>
                <w:szCs w:val="24"/>
              </w:rPr>
            </w:pPr>
            <w:r>
              <w:t>Tạo lại, xây dựng, thực hiện, tiếp thu, ứng xử, hoạt động</w:t>
            </w:r>
          </w:p>
        </w:tc>
      </w:tr>
      <w:tr w:rsidR="001A6FCB" w14:paraId="39715159" w14:textId="77777777" w:rsidTr="001A6FCB">
        <w:trPr>
          <w:tblCellSpacing w:w="15" w:type="dxa"/>
        </w:trPr>
        <w:tc>
          <w:tcPr>
            <w:tcW w:w="1350" w:type="dxa"/>
            <w:vAlign w:val="center"/>
            <w:hideMark/>
          </w:tcPr>
          <w:p w14:paraId="028CEF31" w14:textId="77777777" w:rsidR="001A6FCB" w:rsidRDefault="001A6FCB" w:rsidP="001A6FCB">
            <w:pPr>
              <w:ind w:firstLine="142"/>
              <w:jc w:val="center"/>
              <w:rPr>
                <w:szCs w:val="24"/>
              </w:rPr>
            </w:pPr>
            <w:r>
              <w:rPr>
                <w:rStyle w:val="Strong"/>
              </w:rPr>
              <w:t xml:space="preserve">Rõ ràng </w:t>
            </w:r>
          </w:p>
        </w:tc>
        <w:tc>
          <w:tcPr>
            <w:tcW w:w="2700" w:type="dxa"/>
            <w:vAlign w:val="center"/>
            <w:hideMark/>
          </w:tcPr>
          <w:p w14:paraId="73C0E385" w14:textId="77777777" w:rsidR="001A6FCB" w:rsidRDefault="001A6FCB" w:rsidP="001A6FCB">
            <w:pPr>
              <w:ind w:firstLine="142"/>
              <w:rPr>
                <w:szCs w:val="24"/>
              </w:rPr>
            </w:pPr>
            <w:r>
              <w:t>Thực hiện kĩ năng một cách chắc chắn, độc lập với sự hỗ trợ, hoạt động nhanh, và chính xác</w:t>
            </w:r>
          </w:p>
        </w:tc>
        <w:tc>
          <w:tcPr>
            <w:tcW w:w="3240" w:type="dxa"/>
            <w:vAlign w:val="center"/>
            <w:hideMark/>
          </w:tcPr>
          <w:p w14:paraId="49E5526A" w14:textId="77777777" w:rsidR="001A6FCB" w:rsidRDefault="001A6FCB" w:rsidP="001A6FCB">
            <w:pPr>
              <w:ind w:firstLine="142"/>
              <w:rPr>
                <w:szCs w:val="24"/>
              </w:rPr>
            </w:pPr>
            <w:r>
              <w:t>Thực hiện một nhiệm vụ hoặc một hoạt động chuyên nghiệp có chất lượng cao mà không cần sự trợ giúp và hướng dẫn, có thể chứng minh điều đó trong hoạt động với một thành viên khác</w:t>
            </w:r>
          </w:p>
        </w:tc>
        <w:tc>
          <w:tcPr>
            <w:tcW w:w="2520" w:type="dxa"/>
            <w:vAlign w:val="center"/>
            <w:hideMark/>
          </w:tcPr>
          <w:p w14:paraId="7D97890A" w14:textId="77777777" w:rsidR="001A6FCB" w:rsidRDefault="001A6FCB" w:rsidP="001A6FCB">
            <w:pPr>
              <w:ind w:firstLine="142"/>
              <w:rPr>
                <w:szCs w:val="24"/>
              </w:rPr>
            </w:pPr>
            <w:r>
              <w:t>Chứng minh, hoàn thành, kiểm soát, đạt được, thực hiện, tinh chỉnh</w:t>
            </w:r>
          </w:p>
        </w:tc>
      </w:tr>
      <w:tr w:rsidR="001A6FCB" w14:paraId="21312B3D" w14:textId="77777777" w:rsidTr="001A6FCB">
        <w:trPr>
          <w:tblCellSpacing w:w="15" w:type="dxa"/>
        </w:trPr>
        <w:tc>
          <w:tcPr>
            <w:tcW w:w="1350" w:type="dxa"/>
            <w:vAlign w:val="center"/>
            <w:hideMark/>
          </w:tcPr>
          <w:p w14:paraId="4B4AA1F7" w14:textId="77777777" w:rsidR="001A6FCB" w:rsidRDefault="001A6FCB" w:rsidP="001A6FCB">
            <w:pPr>
              <w:ind w:firstLine="142"/>
              <w:jc w:val="center"/>
              <w:rPr>
                <w:szCs w:val="24"/>
              </w:rPr>
            </w:pPr>
            <w:r>
              <w:rPr>
                <w:rStyle w:val="Strong"/>
              </w:rPr>
              <w:t xml:space="preserve">Thích nghi </w:t>
            </w:r>
          </w:p>
        </w:tc>
        <w:tc>
          <w:tcPr>
            <w:tcW w:w="2700" w:type="dxa"/>
            <w:vAlign w:val="center"/>
            <w:hideMark/>
          </w:tcPr>
          <w:p w14:paraId="09346A62" w14:textId="77777777" w:rsidR="001A6FCB" w:rsidRDefault="001A6FCB" w:rsidP="001A6FCB">
            <w:pPr>
              <w:ind w:firstLine="142"/>
              <w:rPr>
                <w:szCs w:val="24"/>
              </w:rPr>
            </w:pPr>
            <w:r>
              <w:t xml:space="preserve">Thích nghi và lồng ghép một cách chuyên nghiệp </w:t>
            </w:r>
            <w:r>
              <w:lastRenderedPageBreak/>
              <w:t>trong một bối cảnh hoặc công việc mới</w:t>
            </w:r>
          </w:p>
        </w:tc>
        <w:tc>
          <w:tcPr>
            <w:tcW w:w="3240" w:type="dxa"/>
            <w:vAlign w:val="center"/>
            <w:hideMark/>
          </w:tcPr>
          <w:p w14:paraId="3AE1E96C" w14:textId="77777777" w:rsidR="001A6FCB" w:rsidRDefault="001A6FCB" w:rsidP="001A6FCB">
            <w:pPr>
              <w:ind w:firstLine="142"/>
              <w:rPr>
                <w:szCs w:val="24"/>
              </w:rPr>
            </w:pPr>
            <w:r>
              <w:lastRenderedPageBreak/>
              <w:t xml:space="preserve">Hiểu và kết hợp các hoạt động liên quan đến phát triển các </w:t>
            </w:r>
            <w:r>
              <w:lastRenderedPageBreak/>
              <w:t>phương pháp để đáp ứng yêu cầu đa dạng khác nhau</w:t>
            </w:r>
          </w:p>
        </w:tc>
        <w:tc>
          <w:tcPr>
            <w:tcW w:w="2520" w:type="dxa"/>
            <w:vAlign w:val="center"/>
            <w:hideMark/>
          </w:tcPr>
          <w:p w14:paraId="07C4BA71" w14:textId="77777777" w:rsidR="001A6FCB" w:rsidRDefault="001A6FCB" w:rsidP="001A6FCB">
            <w:pPr>
              <w:ind w:firstLine="142"/>
              <w:rPr>
                <w:szCs w:val="24"/>
              </w:rPr>
            </w:pPr>
            <w:r>
              <w:lastRenderedPageBreak/>
              <w:t xml:space="preserve">Giải quyết, điều chỉnh, kết hợp, phối hợp, rà </w:t>
            </w:r>
            <w:r>
              <w:lastRenderedPageBreak/>
              <w:t>soát, tích hợp, thích ứng, phát triển, xây dựng, sửa đổi</w:t>
            </w:r>
          </w:p>
        </w:tc>
      </w:tr>
      <w:tr w:rsidR="001A6FCB" w14:paraId="11FCBB7B" w14:textId="77777777" w:rsidTr="001A6FCB">
        <w:trPr>
          <w:tblCellSpacing w:w="15" w:type="dxa"/>
        </w:trPr>
        <w:tc>
          <w:tcPr>
            <w:tcW w:w="1350" w:type="dxa"/>
            <w:vAlign w:val="center"/>
            <w:hideMark/>
          </w:tcPr>
          <w:p w14:paraId="765480C0" w14:textId="77777777" w:rsidR="001A6FCB" w:rsidRDefault="001A6FCB" w:rsidP="001A6FCB">
            <w:pPr>
              <w:ind w:firstLine="142"/>
              <w:jc w:val="center"/>
              <w:rPr>
                <w:szCs w:val="24"/>
              </w:rPr>
            </w:pPr>
            <w:r>
              <w:rPr>
                <w:rStyle w:val="Strong"/>
              </w:rPr>
              <w:lastRenderedPageBreak/>
              <w:t xml:space="preserve">Tự nhiên hóa </w:t>
            </w:r>
          </w:p>
        </w:tc>
        <w:tc>
          <w:tcPr>
            <w:tcW w:w="2700" w:type="dxa"/>
            <w:vAlign w:val="center"/>
            <w:hideMark/>
          </w:tcPr>
          <w:p w14:paraId="22DC2B6E" w14:textId="77777777" w:rsidR="001A6FCB" w:rsidRDefault="001A6FCB" w:rsidP="001A6FCB">
            <w:pPr>
              <w:ind w:firstLine="142"/>
              <w:rPr>
                <w:szCs w:val="24"/>
              </w:rPr>
            </w:pPr>
            <w:r>
              <w:t>Nỗ lực làm chủ về hoạt động và các kĩ năng liên quan ở mức độ chiến lược</w:t>
            </w:r>
          </w:p>
        </w:tc>
        <w:tc>
          <w:tcPr>
            <w:tcW w:w="3240" w:type="dxa"/>
            <w:vAlign w:val="center"/>
            <w:hideMark/>
          </w:tcPr>
          <w:p w14:paraId="737AE12A" w14:textId="77777777" w:rsidR="001A6FCB" w:rsidRDefault="001A6FCB" w:rsidP="001A6FCB">
            <w:pPr>
              <w:ind w:firstLine="142"/>
              <w:rPr>
                <w:szCs w:val="24"/>
              </w:rPr>
            </w:pPr>
            <w:r>
              <w:t>Xác định mục tiêu, chiến lược và phương pháp sử dụng trong các hoạt động để đáp ứng nhu cầu chiến lược</w:t>
            </w:r>
          </w:p>
        </w:tc>
        <w:tc>
          <w:tcPr>
            <w:tcW w:w="2520" w:type="dxa"/>
            <w:vAlign w:val="center"/>
            <w:hideMark/>
          </w:tcPr>
          <w:p w14:paraId="4C1D1007" w14:textId="77777777" w:rsidR="001A6FCB" w:rsidRDefault="001A6FCB" w:rsidP="001A6FCB">
            <w:pPr>
              <w:ind w:firstLine="142"/>
              <w:rPr>
                <w:szCs w:val="24"/>
              </w:rPr>
            </w:pPr>
            <w:r>
              <w:t>Xây dựng, thiết kế, xác định, quản lí, phát minh, quản lí dự án,..</w:t>
            </w:r>
          </w:p>
        </w:tc>
      </w:tr>
    </w:tbl>
    <w:p w14:paraId="27B1167B" w14:textId="77777777" w:rsidR="001A6FCB" w:rsidRDefault="001A6FCB" w:rsidP="001A6FCB">
      <w:pPr>
        <w:pStyle w:val="NormalWeb"/>
      </w:pPr>
      <w:r>
        <w:t> </w:t>
      </w:r>
    </w:p>
    <w:p w14:paraId="4FB83A62" w14:textId="77777777" w:rsidR="001A6FCB" w:rsidRDefault="001A6FCB" w:rsidP="001A6FCB">
      <w:pPr>
        <w:pStyle w:val="Heading4"/>
      </w:pPr>
      <w:r>
        <w:rPr>
          <w:rStyle w:val="Strong"/>
          <w:b/>
          <w:bCs/>
        </w:rPr>
        <w:t>THANG BLOOM VỀ THÁI ĐỘ</w:t>
      </w:r>
    </w:p>
    <w:tbl>
      <w:tblPr>
        <w:tblW w:w="981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80"/>
        <w:gridCol w:w="2687"/>
        <w:gridCol w:w="3216"/>
        <w:gridCol w:w="2527"/>
      </w:tblGrid>
      <w:tr w:rsidR="001A6FCB" w14:paraId="23230FF6" w14:textId="77777777" w:rsidTr="001A6FCB">
        <w:trPr>
          <w:tblCellSpacing w:w="15" w:type="dxa"/>
        </w:trPr>
        <w:tc>
          <w:tcPr>
            <w:tcW w:w="1350" w:type="dxa"/>
            <w:vAlign w:val="center"/>
            <w:hideMark/>
          </w:tcPr>
          <w:p w14:paraId="69A4A94D" w14:textId="77777777" w:rsidR="001A6FCB" w:rsidRDefault="001A6FCB">
            <w:pPr>
              <w:pStyle w:val="NormalWeb"/>
              <w:jc w:val="center"/>
            </w:pPr>
            <w:r>
              <w:rPr>
                <w:rStyle w:val="Strong"/>
              </w:rPr>
              <w:t>Mức độ</w:t>
            </w:r>
          </w:p>
        </w:tc>
        <w:tc>
          <w:tcPr>
            <w:tcW w:w="2700" w:type="dxa"/>
            <w:vAlign w:val="center"/>
            <w:hideMark/>
          </w:tcPr>
          <w:p w14:paraId="6CFFD7CB" w14:textId="77777777" w:rsidR="001A6FCB" w:rsidRDefault="001A6FCB">
            <w:pPr>
              <w:jc w:val="center"/>
              <w:rPr>
                <w:szCs w:val="24"/>
              </w:rPr>
            </w:pPr>
            <w:r>
              <w:rPr>
                <w:rStyle w:val="Strong"/>
              </w:rPr>
              <w:t>Mô tả hành vi</w:t>
            </w:r>
          </w:p>
        </w:tc>
        <w:tc>
          <w:tcPr>
            <w:tcW w:w="3240" w:type="dxa"/>
            <w:vAlign w:val="center"/>
            <w:hideMark/>
          </w:tcPr>
          <w:p w14:paraId="2E068B5F" w14:textId="77777777" w:rsidR="001A6FCB" w:rsidRDefault="001A6FCB">
            <w:pPr>
              <w:jc w:val="center"/>
              <w:rPr>
                <w:szCs w:val="24"/>
              </w:rPr>
            </w:pPr>
            <w:r>
              <w:rPr>
                <w:rStyle w:val="Strong"/>
              </w:rPr>
              <w:t>Ví dụ về hoạt động hoặc bằng chứng đo được</w:t>
            </w:r>
          </w:p>
        </w:tc>
        <w:tc>
          <w:tcPr>
            <w:tcW w:w="2520" w:type="dxa"/>
            <w:vAlign w:val="center"/>
            <w:hideMark/>
          </w:tcPr>
          <w:p w14:paraId="4C1D8278" w14:textId="77777777" w:rsidR="001A6FCB" w:rsidRDefault="001A6FCB">
            <w:pPr>
              <w:pStyle w:val="NormalWeb"/>
              <w:jc w:val="center"/>
            </w:pPr>
            <w:r>
              <w:rPr>
                <w:rStyle w:val="Strong"/>
              </w:rPr>
              <w:t>“Từ khóa” (những động từ mô tả hoạt động được thực hiện ở mỗi mức độ)</w:t>
            </w:r>
          </w:p>
        </w:tc>
      </w:tr>
      <w:tr w:rsidR="001A6FCB" w14:paraId="4B64A2A6" w14:textId="77777777" w:rsidTr="001A6FCB">
        <w:trPr>
          <w:tblCellSpacing w:w="15" w:type="dxa"/>
        </w:trPr>
        <w:tc>
          <w:tcPr>
            <w:tcW w:w="1350" w:type="dxa"/>
            <w:vAlign w:val="center"/>
            <w:hideMark/>
          </w:tcPr>
          <w:p w14:paraId="13280618" w14:textId="77777777" w:rsidR="001A6FCB" w:rsidRDefault="001A6FCB">
            <w:pPr>
              <w:pStyle w:val="NormalWeb"/>
              <w:jc w:val="center"/>
            </w:pPr>
            <w:r>
              <w:rPr>
                <w:rStyle w:val="Strong"/>
              </w:rPr>
              <w:t>Bắt chước</w:t>
            </w:r>
          </w:p>
        </w:tc>
        <w:tc>
          <w:tcPr>
            <w:tcW w:w="2700" w:type="dxa"/>
            <w:vAlign w:val="center"/>
            <w:hideMark/>
          </w:tcPr>
          <w:p w14:paraId="017E8344" w14:textId="77777777" w:rsidR="001A6FCB" w:rsidRDefault="001A6FCB">
            <w:pPr>
              <w:rPr>
                <w:szCs w:val="24"/>
              </w:rPr>
            </w:pPr>
            <w:r>
              <w:t>Bắt chước hành động của người khác, quan sát và nhân rộng</w:t>
            </w:r>
          </w:p>
        </w:tc>
        <w:tc>
          <w:tcPr>
            <w:tcW w:w="3240" w:type="dxa"/>
            <w:vAlign w:val="center"/>
            <w:hideMark/>
          </w:tcPr>
          <w:p w14:paraId="6D7E722F" w14:textId="77777777" w:rsidR="001A6FCB" w:rsidRDefault="001A6FCB">
            <w:pPr>
              <w:rPr>
                <w:szCs w:val="24"/>
              </w:rPr>
            </w:pPr>
            <w:r>
              <w:t>Nhìn theo giáo viên và lặp lại hành động, quá trình</w:t>
            </w:r>
          </w:p>
        </w:tc>
        <w:tc>
          <w:tcPr>
            <w:tcW w:w="2520" w:type="dxa"/>
            <w:vAlign w:val="center"/>
            <w:hideMark/>
          </w:tcPr>
          <w:p w14:paraId="26EF74E8" w14:textId="77777777" w:rsidR="001A6FCB" w:rsidRDefault="001A6FCB">
            <w:pPr>
              <w:rPr>
                <w:szCs w:val="24"/>
              </w:rPr>
            </w:pPr>
            <w:r>
              <w:t>Bắt chước, lặp lại, tuân thủ, nỗ lực, tổ chức,..</w:t>
            </w:r>
          </w:p>
        </w:tc>
      </w:tr>
      <w:tr w:rsidR="001A6FCB" w14:paraId="1EC7F4C3" w14:textId="77777777" w:rsidTr="001A6FCB">
        <w:trPr>
          <w:tblCellSpacing w:w="15" w:type="dxa"/>
        </w:trPr>
        <w:tc>
          <w:tcPr>
            <w:tcW w:w="1350" w:type="dxa"/>
            <w:vAlign w:val="center"/>
            <w:hideMark/>
          </w:tcPr>
          <w:p w14:paraId="6EC0A73F" w14:textId="77777777" w:rsidR="001A6FCB" w:rsidRDefault="001A6FCB">
            <w:pPr>
              <w:pStyle w:val="NormalWeb"/>
              <w:jc w:val="center"/>
            </w:pPr>
            <w:r>
              <w:rPr>
                <w:rStyle w:val="Strong"/>
              </w:rPr>
              <w:t>Thao tác</w:t>
            </w:r>
          </w:p>
        </w:tc>
        <w:tc>
          <w:tcPr>
            <w:tcW w:w="2700" w:type="dxa"/>
            <w:vAlign w:val="center"/>
            <w:hideMark/>
          </w:tcPr>
          <w:p w14:paraId="6FDD2022" w14:textId="77777777" w:rsidR="001A6FCB" w:rsidRDefault="001A6FCB">
            <w:pPr>
              <w:rPr>
                <w:szCs w:val="24"/>
              </w:rPr>
            </w:pPr>
            <w:r>
              <w:t>Tái thực hiện lại hoạt động từ hướng dẫn hoặc ghi nhớ</w:t>
            </w:r>
          </w:p>
        </w:tc>
        <w:tc>
          <w:tcPr>
            <w:tcW w:w="3240" w:type="dxa"/>
            <w:vAlign w:val="center"/>
            <w:hideMark/>
          </w:tcPr>
          <w:p w14:paraId="1126A91F" w14:textId="77777777" w:rsidR="001A6FCB" w:rsidRDefault="001A6FCB">
            <w:pPr>
              <w:rPr>
                <w:szCs w:val="24"/>
              </w:rPr>
            </w:pPr>
            <w:r>
              <w:t>Thực hiện nhiệm vụ từ văn bản hoặc lời nói hướng dẫn</w:t>
            </w:r>
          </w:p>
        </w:tc>
        <w:tc>
          <w:tcPr>
            <w:tcW w:w="2520" w:type="dxa"/>
            <w:vAlign w:val="center"/>
            <w:hideMark/>
          </w:tcPr>
          <w:p w14:paraId="1332CBFA" w14:textId="77777777" w:rsidR="001A6FCB" w:rsidRDefault="001A6FCB">
            <w:pPr>
              <w:rPr>
                <w:szCs w:val="24"/>
              </w:rPr>
            </w:pPr>
            <w:r>
              <w:t>Tạo lại, xây dựng, thực hiện, tiếp thu, ứng xử, hoạt động</w:t>
            </w:r>
          </w:p>
        </w:tc>
      </w:tr>
      <w:tr w:rsidR="001A6FCB" w14:paraId="2B1590FB" w14:textId="77777777" w:rsidTr="001A6FCB">
        <w:trPr>
          <w:tblCellSpacing w:w="15" w:type="dxa"/>
        </w:trPr>
        <w:tc>
          <w:tcPr>
            <w:tcW w:w="1350" w:type="dxa"/>
            <w:vAlign w:val="center"/>
            <w:hideMark/>
          </w:tcPr>
          <w:p w14:paraId="7805A67E" w14:textId="77777777" w:rsidR="001A6FCB" w:rsidRDefault="001A6FCB">
            <w:pPr>
              <w:pStyle w:val="NormalWeb"/>
              <w:jc w:val="center"/>
            </w:pPr>
            <w:r>
              <w:rPr>
                <w:rStyle w:val="Strong"/>
              </w:rPr>
              <w:t>Rõ ràng</w:t>
            </w:r>
          </w:p>
        </w:tc>
        <w:tc>
          <w:tcPr>
            <w:tcW w:w="2700" w:type="dxa"/>
            <w:vAlign w:val="center"/>
            <w:hideMark/>
          </w:tcPr>
          <w:p w14:paraId="0BD11ED2" w14:textId="77777777" w:rsidR="001A6FCB" w:rsidRDefault="001A6FCB">
            <w:pPr>
              <w:rPr>
                <w:szCs w:val="24"/>
              </w:rPr>
            </w:pPr>
            <w:r>
              <w:t>Thực hiện kĩ năng một cách chắc chắn, độc lập với sự hỗ trợ, hoạt động nhanh, và chính xác</w:t>
            </w:r>
          </w:p>
        </w:tc>
        <w:tc>
          <w:tcPr>
            <w:tcW w:w="3240" w:type="dxa"/>
            <w:vAlign w:val="center"/>
            <w:hideMark/>
          </w:tcPr>
          <w:p w14:paraId="70981941" w14:textId="77777777" w:rsidR="001A6FCB" w:rsidRDefault="001A6FCB">
            <w:pPr>
              <w:rPr>
                <w:szCs w:val="24"/>
              </w:rPr>
            </w:pPr>
            <w:r>
              <w:t>Thực hiện một nhiệm vụ hoặc một hoạt động chuyên nghiệp có chất lượng cao mà không cần sự trợ giúp và hướng dẫn, có thể chứng minh điều đó trong hoạt động với một thành viên khác</w:t>
            </w:r>
          </w:p>
        </w:tc>
        <w:tc>
          <w:tcPr>
            <w:tcW w:w="2520" w:type="dxa"/>
            <w:vAlign w:val="center"/>
            <w:hideMark/>
          </w:tcPr>
          <w:p w14:paraId="160DD0F2" w14:textId="77777777" w:rsidR="001A6FCB" w:rsidRDefault="001A6FCB">
            <w:pPr>
              <w:rPr>
                <w:szCs w:val="24"/>
              </w:rPr>
            </w:pPr>
            <w:r>
              <w:t>Chứng minh, hoàn thành, kiểm soát, đạt được, thực hiện, tinh chỉnh</w:t>
            </w:r>
          </w:p>
        </w:tc>
      </w:tr>
      <w:tr w:rsidR="001A6FCB" w14:paraId="1B179A80" w14:textId="77777777" w:rsidTr="001A6FCB">
        <w:trPr>
          <w:tblCellSpacing w:w="15" w:type="dxa"/>
        </w:trPr>
        <w:tc>
          <w:tcPr>
            <w:tcW w:w="1350" w:type="dxa"/>
            <w:vAlign w:val="center"/>
            <w:hideMark/>
          </w:tcPr>
          <w:p w14:paraId="7567C871" w14:textId="77777777" w:rsidR="001A6FCB" w:rsidRDefault="001A6FCB">
            <w:pPr>
              <w:pStyle w:val="NormalWeb"/>
              <w:jc w:val="center"/>
            </w:pPr>
            <w:r>
              <w:rPr>
                <w:rStyle w:val="Strong"/>
              </w:rPr>
              <w:t>Thích nghi</w:t>
            </w:r>
          </w:p>
        </w:tc>
        <w:tc>
          <w:tcPr>
            <w:tcW w:w="2700" w:type="dxa"/>
            <w:vAlign w:val="center"/>
            <w:hideMark/>
          </w:tcPr>
          <w:p w14:paraId="2981A065" w14:textId="77777777" w:rsidR="001A6FCB" w:rsidRDefault="001A6FCB">
            <w:pPr>
              <w:rPr>
                <w:szCs w:val="24"/>
              </w:rPr>
            </w:pPr>
            <w:r>
              <w:t>Thích nghi và lồng ghép một cách chuyên nghiệp trong một bối cảnh hoặc công việc mới</w:t>
            </w:r>
          </w:p>
        </w:tc>
        <w:tc>
          <w:tcPr>
            <w:tcW w:w="3240" w:type="dxa"/>
            <w:vAlign w:val="center"/>
            <w:hideMark/>
          </w:tcPr>
          <w:p w14:paraId="6CF31A94" w14:textId="77777777" w:rsidR="001A6FCB" w:rsidRDefault="001A6FCB">
            <w:pPr>
              <w:rPr>
                <w:szCs w:val="24"/>
              </w:rPr>
            </w:pPr>
            <w:r>
              <w:t>Hiểu và kết hợp các hoạt động liên quan đến phát triển các phương pháp để đáp ứng yêu cầu đa dạng khác nhau</w:t>
            </w:r>
          </w:p>
        </w:tc>
        <w:tc>
          <w:tcPr>
            <w:tcW w:w="2520" w:type="dxa"/>
            <w:vAlign w:val="center"/>
            <w:hideMark/>
          </w:tcPr>
          <w:p w14:paraId="454FA271" w14:textId="77777777" w:rsidR="001A6FCB" w:rsidRDefault="001A6FCB">
            <w:pPr>
              <w:rPr>
                <w:szCs w:val="24"/>
              </w:rPr>
            </w:pPr>
            <w:r>
              <w:t>Giải quyết, điều chỉnh, kết hợp, phối hợp, rà soát, tích hợp, thích ứng, phát triển, xây dựng, sửa đổi</w:t>
            </w:r>
          </w:p>
        </w:tc>
      </w:tr>
      <w:tr w:rsidR="001A6FCB" w14:paraId="2A5E5674" w14:textId="77777777" w:rsidTr="001A6FCB">
        <w:trPr>
          <w:tblCellSpacing w:w="15" w:type="dxa"/>
        </w:trPr>
        <w:tc>
          <w:tcPr>
            <w:tcW w:w="1350" w:type="dxa"/>
            <w:vAlign w:val="center"/>
            <w:hideMark/>
          </w:tcPr>
          <w:p w14:paraId="738EE4FB" w14:textId="77777777" w:rsidR="001A6FCB" w:rsidRDefault="001A6FCB">
            <w:pPr>
              <w:pStyle w:val="NormalWeb"/>
              <w:jc w:val="center"/>
            </w:pPr>
            <w:r>
              <w:rPr>
                <w:rStyle w:val="Strong"/>
              </w:rPr>
              <w:t>Tự nhiên hóa</w:t>
            </w:r>
          </w:p>
        </w:tc>
        <w:tc>
          <w:tcPr>
            <w:tcW w:w="2700" w:type="dxa"/>
            <w:vAlign w:val="center"/>
            <w:hideMark/>
          </w:tcPr>
          <w:p w14:paraId="4BF37223" w14:textId="77777777" w:rsidR="001A6FCB" w:rsidRDefault="001A6FCB">
            <w:pPr>
              <w:rPr>
                <w:szCs w:val="24"/>
              </w:rPr>
            </w:pPr>
            <w:r>
              <w:t>Nỗ lực làm chủ về hoạt động và các kĩ năng liên quan ở mức độ chiến lược</w:t>
            </w:r>
          </w:p>
        </w:tc>
        <w:tc>
          <w:tcPr>
            <w:tcW w:w="3240" w:type="dxa"/>
            <w:vAlign w:val="center"/>
            <w:hideMark/>
          </w:tcPr>
          <w:p w14:paraId="556E736B" w14:textId="77777777" w:rsidR="001A6FCB" w:rsidRDefault="001A6FCB">
            <w:pPr>
              <w:rPr>
                <w:szCs w:val="24"/>
              </w:rPr>
            </w:pPr>
            <w:r>
              <w:t>Xác định mục tiêu, chiến lược và phương pháp sử dụng trong các hoạt động để đáp ứng nhu cầu chiến lược</w:t>
            </w:r>
          </w:p>
        </w:tc>
        <w:tc>
          <w:tcPr>
            <w:tcW w:w="2520" w:type="dxa"/>
            <w:vAlign w:val="center"/>
            <w:hideMark/>
          </w:tcPr>
          <w:p w14:paraId="094EAD63" w14:textId="77777777" w:rsidR="001A6FCB" w:rsidRDefault="001A6FCB">
            <w:pPr>
              <w:rPr>
                <w:szCs w:val="24"/>
              </w:rPr>
            </w:pPr>
            <w:r>
              <w:t>Xây dựng, thiết kế, xác định, quản lí, phát minh, quản lí dự án,..</w:t>
            </w:r>
          </w:p>
        </w:tc>
      </w:tr>
    </w:tbl>
    <w:p w14:paraId="00276F6B" w14:textId="77777777" w:rsidR="001A6FCB" w:rsidRDefault="001A6FCB" w:rsidP="001A6FCB">
      <w:pPr>
        <w:pStyle w:val="NormalWeb"/>
        <w:jc w:val="right"/>
      </w:pPr>
      <w:r>
        <w:rPr>
          <w:rStyle w:val="Strong"/>
        </w:rPr>
        <w:t>Hằng Lê Thanh|Tổng hợp</w:t>
      </w:r>
    </w:p>
    <w:p w14:paraId="5CED549D" w14:textId="77777777" w:rsidR="00FB1A03" w:rsidRDefault="00FB1A03" w:rsidP="00357DC2"/>
    <w:sectPr w:rsidR="00FB1A0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672C79" w14:textId="77777777" w:rsidR="00990465" w:rsidRDefault="00990465" w:rsidP="00F2381F">
      <w:pPr>
        <w:spacing w:before="0"/>
      </w:pPr>
      <w:r>
        <w:separator/>
      </w:r>
    </w:p>
  </w:endnote>
  <w:endnote w:type="continuationSeparator" w:id="0">
    <w:p w14:paraId="1EB51397" w14:textId="77777777" w:rsidR="00990465" w:rsidRDefault="00990465" w:rsidP="00F2381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1529241"/>
      <w:docPartObj>
        <w:docPartGallery w:val="Page Numbers (Bottom of Page)"/>
        <w:docPartUnique/>
      </w:docPartObj>
    </w:sdtPr>
    <w:sdtEndPr>
      <w:rPr>
        <w:noProof/>
      </w:rPr>
    </w:sdtEndPr>
    <w:sdtContent>
      <w:p w14:paraId="66AB307C" w14:textId="77777777" w:rsidR="00F2381F" w:rsidRDefault="00F2381F">
        <w:pPr>
          <w:pStyle w:val="Footer"/>
          <w:jc w:val="right"/>
        </w:pPr>
        <w:r>
          <w:fldChar w:fldCharType="begin"/>
        </w:r>
        <w:r>
          <w:instrText xml:space="preserve"> PAGE   \* MERGEFORMAT </w:instrText>
        </w:r>
        <w:r>
          <w:fldChar w:fldCharType="separate"/>
        </w:r>
        <w:r w:rsidR="001A6FCB">
          <w:rPr>
            <w:noProof/>
          </w:rPr>
          <w:t>3</w:t>
        </w:r>
        <w:r>
          <w:rPr>
            <w:noProof/>
          </w:rPr>
          <w:fldChar w:fldCharType="end"/>
        </w:r>
      </w:p>
    </w:sdtContent>
  </w:sdt>
  <w:p w14:paraId="506FF4FD" w14:textId="77777777" w:rsidR="00F2381F" w:rsidRDefault="00F238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57761A" w14:textId="77777777" w:rsidR="00990465" w:rsidRDefault="00990465" w:rsidP="00F2381F">
      <w:pPr>
        <w:spacing w:before="0"/>
      </w:pPr>
      <w:r>
        <w:separator/>
      </w:r>
    </w:p>
  </w:footnote>
  <w:footnote w:type="continuationSeparator" w:id="0">
    <w:p w14:paraId="0E92BCB6" w14:textId="77777777" w:rsidR="00990465" w:rsidRDefault="00990465" w:rsidP="00F2381F">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53BE1"/>
    <w:multiLevelType w:val="hybridMultilevel"/>
    <w:tmpl w:val="AB32439E"/>
    <w:lvl w:ilvl="0" w:tplc="042A0005">
      <w:start w:val="1"/>
      <w:numFmt w:val="bullet"/>
      <w:lvlText w:val=""/>
      <w:lvlJc w:val="left"/>
      <w:pPr>
        <w:ind w:left="1287" w:hanging="360"/>
      </w:pPr>
      <w:rPr>
        <w:rFonts w:ascii="Wingdings" w:hAnsi="Wingdings" w:hint="default"/>
        <w:b/>
        <w:i w:val="0"/>
        <w:color w:val="auto"/>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290E400F"/>
    <w:multiLevelType w:val="hybridMultilevel"/>
    <w:tmpl w:val="9698F3F6"/>
    <w:lvl w:ilvl="0" w:tplc="496AE82C">
      <w:start w:val="1"/>
      <w:numFmt w:val="decimal"/>
      <w:pStyle w:val="Heading1"/>
      <w:lvlText w:val="1.%1"/>
      <w:lvlJc w:val="left"/>
      <w:pPr>
        <w:ind w:left="1287" w:hanging="360"/>
      </w:pPr>
      <w:rPr>
        <w:rFonts w:ascii="Times New Roman Bold" w:hAnsi="Times New Roman Bold"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
    <w:nsid w:val="6F0F73F4"/>
    <w:multiLevelType w:val="hybridMultilevel"/>
    <w:tmpl w:val="4350AC94"/>
    <w:lvl w:ilvl="0" w:tplc="042A0005">
      <w:start w:val="1"/>
      <w:numFmt w:val="bullet"/>
      <w:lvlText w:val=""/>
      <w:lvlJc w:val="left"/>
      <w:pPr>
        <w:ind w:left="1287" w:hanging="360"/>
      </w:pPr>
      <w:rPr>
        <w:rFonts w:ascii="Wingdings" w:hAnsi="Wingdings"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DC2"/>
    <w:rsid w:val="000352FB"/>
    <w:rsid w:val="00066B59"/>
    <w:rsid w:val="000C1A41"/>
    <w:rsid w:val="000F1349"/>
    <w:rsid w:val="001524D1"/>
    <w:rsid w:val="001A6FCB"/>
    <w:rsid w:val="00293AEB"/>
    <w:rsid w:val="002C6D64"/>
    <w:rsid w:val="002D0CBB"/>
    <w:rsid w:val="00357DC2"/>
    <w:rsid w:val="003A2EE6"/>
    <w:rsid w:val="003D7854"/>
    <w:rsid w:val="00434096"/>
    <w:rsid w:val="00451F03"/>
    <w:rsid w:val="00461B5E"/>
    <w:rsid w:val="004E40A9"/>
    <w:rsid w:val="00563A10"/>
    <w:rsid w:val="00592CF2"/>
    <w:rsid w:val="005E2D9E"/>
    <w:rsid w:val="005E3FDA"/>
    <w:rsid w:val="007926E2"/>
    <w:rsid w:val="007A0F8A"/>
    <w:rsid w:val="00807605"/>
    <w:rsid w:val="0088413A"/>
    <w:rsid w:val="008B086A"/>
    <w:rsid w:val="00910072"/>
    <w:rsid w:val="009273D2"/>
    <w:rsid w:val="00932440"/>
    <w:rsid w:val="009725BF"/>
    <w:rsid w:val="00990465"/>
    <w:rsid w:val="009E7E5E"/>
    <w:rsid w:val="00AA2972"/>
    <w:rsid w:val="00B038FB"/>
    <w:rsid w:val="00B16427"/>
    <w:rsid w:val="00B26CD3"/>
    <w:rsid w:val="00B43E62"/>
    <w:rsid w:val="00B57DF3"/>
    <w:rsid w:val="00BE4CB4"/>
    <w:rsid w:val="00C029AF"/>
    <w:rsid w:val="00C24D05"/>
    <w:rsid w:val="00C541AB"/>
    <w:rsid w:val="00C90F8B"/>
    <w:rsid w:val="00C94F3F"/>
    <w:rsid w:val="00CD2BFC"/>
    <w:rsid w:val="00D0529D"/>
    <w:rsid w:val="00D67E65"/>
    <w:rsid w:val="00D946BB"/>
    <w:rsid w:val="00DD555B"/>
    <w:rsid w:val="00DF5F25"/>
    <w:rsid w:val="00DF6454"/>
    <w:rsid w:val="00E547ED"/>
    <w:rsid w:val="00E673A3"/>
    <w:rsid w:val="00E91850"/>
    <w:rsid w:val="00E95D0D"/>
    <w:rsid w:val="00EB48E0"/>
    <w:rsid w:val="00EC31FE"/>
    <w:rsid w:val="00F1219F"/>
    <w:rsid w:val="00F2381F"/>
    <w:rsid w:val="00F41450"/>
    <w:rsid w:val="00FB1A03"/>
    <w:rsid w:val="00FB5E77"/>
    <w:rsid w:val="00FE11DF"/>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EC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1A6FCB"/>
    <w:pPr>
      <w:keepNext/>
      <w:keepLines/>
      <w:spacing w:before="200"/>
      <w:outlineLvl w:val="1"/>
    </w:pPr>
    <w:rPr>
      <w:rFonts w:eastAsiaTheme="majorEastAsia" w:cstheme="majorBidi"/>
      <w:b/>
      <w:bCs/>
      <w:color w:val="5B9BD5" w:themeColor="accent1"/>
      <w:sz w:val="26"/>
      <w:szCs w:val="26"/>
    </w:rPr>
  </w:style>
  <w:style w:type="paragraph" w:styleId="Heading4">
    <w:name w:val="heading 4"/>
    <w:basedOn w:val="Normal"/>
    <w:next w:val="Normal"/>
    <w:link w:val="Heading4Char"/>
    <w:uiPriority w:val="9"/>
    <w:semiHidden/>
    <w:unhideWhenUsed/>
    <w:qFormat/>
    <w:rsid w:val="001A6FCB"/>
    <w:pPr>
      <w:keepNext/>
      <w:keepLines/>
      <w:spacing w:before="200"/>
      <w:outlineLvl w:val="3"/>
    </w:pPr>
    <w:rPr>
      <w:rFonts w:eastAsiaTheme="majorEastAsia"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ind w:left="360"/>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EC31FE"/>
    <w:rPr>
      <w:sz w:val="16"/>
      <w:szCs w:val="16"/>
    </w:rPr>
  </w:style>
  <w:style w:type="paragraph" w:styleId="CommentText">
    <w:name w:val="annotation text"/>
    <w:basedOn w:val="Normal"/>
    <w:link w:val="CommentTextChar"/>
    <w:uiPriority w:val="99"/>
    <w:semiHidden/>
    <w:unhideWhenUsed/>
    <w:rsid w:val="00EC31FE"/>
    <w:rPr>
      <w:sz w:val="20"/>
      <w:szCs w:val="20"/>
    </w:rPr>
  </w:style>
  <w:style w:type="character" w:customStyle="1" w:styleId="CommentTextChar">
    <w:name w:val="Comment Text Char"/>
    <w:basedOn w:val="DefaultParagraphFont"/>
    <w:link w:val="CommentText"/>
    <w:uiPriority w:val="99"/>
    <w:semiHidden/>
    <w:rsid w:val="00EC31FE"/>
    <w:rPr>
      <w:rFonts w:asciiTheme="majorHAnsi" w:eastAsia="Calibri" w:hAnsiTheme="majorHAnsi"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EC31FE"/>
    <w:rPr>
      <w:b/>
      <w:bCs/>
    </w:rPr>
  </w:style>
  <w:style w:type="character" w:customStyle="1" w:styleId="CommentSubjectChar">
    <w:name w:val="Comment Subject Char"/>
    <w:basedOn w:val="CommentTextChar"/>
    <w:link w:val="CommentSubject"/>
    <w:uiPriority w:val="99"/>
    <w:semiHidden/>
    <w:rsid w:val="00EC31FE"/>
    <w:rPr>
      <w:rFonts w:asciiTheme="majorHAnsi" w:eastAsia="Calibri" w:hAnsiTheme="majorHAnsi" w:cs="Times New Roman"/>
      <w:b/>
      <w:bCs/>
      <w:sz w:val="20"/>
      <w:szCs w:val="20"/>
      <w:lang w:val="en-US" w:eastAsia="en-US"/>
    </w:rPr>
  </w:style>
  <w:style w:type="paragraph" w:styleId="BalloonText">
    <w:name w:val="Balloon Text"/>
    <w:basedOn w:val="Normal"/>
    <w:link w:val="BalloonTextChar"/>
    <w:uiPriority w:val="99"/>
    <w:semiHidden/>
    <w:unhideWhenUsed/>
    <w:rsid w:val="00EC31FE"/>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31FE"/>
    <w:rPr>
      <w:rFonts w:ascii="Tahoma" w:eastAsia="Calibri" w:hAnsi="Tahoma" w:cs="Tahoma"/>
      <w:sz w:val="16"/>
      <w:szCs w:val="16"/>
      <w:lang w:val="en-US" w:eastAsia="en-US"/>
    </w:rPr>
  </w:style>
  <w:style w:type="paragraph" w:styleId="Header">
    <w:name w:val="header"/>
    <w:basedOn w:val="Normal"/>
    <w:link w:val="HeaderChar"/>
    <w:uiPriority w:val="99"/>
    <w:unhideWhenUsed/>
    <w:rsid w:val="00F2381F"/>
    <w:pPr>
      <w:tabs>
        <w:tab w:val="center" w:pos="4680"/>
        <w:tab w:val="right" w:pos="9360"/>
      </w:tabs>
      <w:spacing w:before="0"/>
    </w:pPr>
  </w:style>
  <w:style w:type="character" w:customStyle="1" w:styleId="HeaderChar">
    <w:name w:val="Header Char"/>
    <w:basedOn w:val="DefaultParagraphFont"/>
    <w:link w:val="Header"/>
    <w:uiPriority w:val="99"/>
    <w:rsid w:val="00F2381F"/>
    <w:rPr>
      <w:rFonts w:asciiTheme="majorHAnsi" w:eastAsia="Calibri" w:hAnsiTheme="majorHAnsi" w:cs="Times New Roman"/>
      <w:sz w:val="24"/>
      <w:lang w:val="en-US" w:eastAsia="en-US"/>
    </w:rPr>
  </w:style>
  <w:style w:type="paragraph" w:styleId="Footer">
    <w:name w:val="footer"/>
    <w:basedOn w:val="Normal"/>
    <w:link w:val="FooterChar"/>
    <w:uiPriority w:val="99"/>
    <w:unhideWhenUsed/>
    <w:rsid w:val="00F2381F"/>
    <w:pPr>
      <w:tabs>
        <w:tab w:val="center" w:pos="4680"/>
        <w:tab w:val="right" w:pos="9360"/>
      </w:tabs>
      <w:spacing w:before="0"/>
    </w:pPr>
  </w:style>
  <w:style w:type="character" w:customStyle="1" w:styleId="FooterChar">
    <w:name w:val="Footer Char"/>
    <w:basedOn w:val="DefaultParagraphFont"/>
    <w:link w:val="Footer"/>
    <w:uiPriority w:val="99"/>
    <w:rsid w:val="00F2381F"/>
    <w:rPr>
      <w:rFonts w:asciiTheme="majorHAnsi" w:eastAsia="Calibri" w:hAnsiTheme="majorHAnsi" w:cs="Times New Roman"/>
      <w:sz w:val="24"/>
      <w:lang w:val="en-US" w:eastAsia="en-US"/>
    </w:rPr>
  </w:style>
  <w:style w:type="paragraph" w:styleId="NormalWeb">
    <w:name w:val="Normal (Web)"/>
    <w:basedOn w:val="Normal"/>
    <w:link w:val="NormalWebChar"/>
    <w:uiPriority w:val="99"/>
    <w:unhideWhenUsed/>
    <w:rsid w:val="000C1A41"/>
    <w:pPr>
      <w:spacing w:before="100" w:beforeAutospacing="1" w:after="100" w:afterAutospacing="1"/>
      <w:ind w:firstLine="0"/>
      <w:jc w:val="left"/>
    </w:pPr>
    <w:rPr>
      <w:rFonts w:ascii="Times New Roman" w:eastAsia="Times New Roman" w:hAnsi="Times New Roman"/>
      <w:szCs w:val="24"/>
      <w:lang w:val="x-none" w:eastAsia="x-none"/>
    </w:rPr>
  </w:style>
  <w:style w:type="character" w:customStyle="1" w:styleId="NormalWebChar">
    <w:name w:val="Normal (Web) Char"/>
    <w:link w:val="NormalWeb"/>
    <w:rsid w:val="000C1A41"/>
    <w:rPr>
      <w:rFonts w:ascii="Times New Roman" w:eastAsia="Times New Roman" w:hAnsi="Times New Roman" w:cs="Times New Roman"/>
      <w:sz w:val="24"/>
      <w:szCs w:val="24"/>
      <w:lang w:val="x-none" w:eastAsia="x-none"/>
    </w:rPr>
  </w:style>
  <w:style w:type="character" w:customStyle="1" w:styleId="Heading2Char">
    <w:name w:val="Heading 2 Char"/>
    <w:basedOn w:val="DefaultParagraphFont"/>
    <w:link w:val="Heading2"/>
    <w:uiPriority w:val="9"/>
    <w:semiHidden/>
    <w:rsid w:val="001A6FCB"/>
    <w:rPr>
      <w:rFonts w:asciiTheme="majorHAnsi" w:eastAsiaTheme="majorEastAsia" w:hAnsiTheme="majorHAnsi" w:cstheme="majorBidi"/>
      <w:b/>
      <w:bCs/>
      <w:color w:val="5B9BD5" w:themeColor="accent1"/>
      <w:sz w:val="26"/>
      <w:szCs w:val="26"/>
      <w:lang w:val="en-US" w:eastAsia="en-US"/>
    </w:rPr>
  </w:style>
  <w:style w:type="character" w:customStyle="1" w:styleId="Heading4Char">
    <w:name w:val="Heading 4 Char"/>
    <w:basedOn w:val="DefaultParagraphFont"/>
    <w:link w:val="Heading4"/>
    <w:uiPriority w:val="9"/>
    <w:semiHidden/>
    <w:rsid w:val="001A6FCB"/>
    <w:rPr>
      <w:rFonts w:asciiTheme="majorHAnsi" w:eastAsiaTheme="majorEastAsia" w:hAnsiTheme="majorHAnsi" w:cstheme="majorBidi"/>
      <w:b/>
      <w:bCs/>
      <w:i/>
      <w:iCs/>
      <w:color w:val="5B9BD5" w:themeColor="accent1"/>
      <w:sz w:val="24"/>
      <w:lang w:val="en-US" w:eastAsia="en-US"/>
    </w:rPr>
  </w:style>
  <w:style w:type="character" w:styleId="Strong">
    <w:name w:val="Strong"/>
    <w:basedOn w:val="DefaultParagraphFont"/>
    <w:uiPriority w:val="22"/>
    <w:qFormat/>
    <w:rsid w:val="001A6FC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1A6FCB"/>
    <w:pPr>
      <w:keepNext/>
      <w:keepLines/>
      <w:spacing w:before="200"/>
      <w:outlineLvl w:val="1"/>
    </w:pPr>
    <w:rPr>
      <w:rFonts w:eastAsiaTheme="majorEastAsia" w:cstheme="majorBidi"/>
      <w:b/>
      <w:bCs/>
      <w:color w:val="5B9BD5" w:themeColor="accent1"/>
      <w:sz w:val="26"/>
      <w:szCs w:val="26"/>
    </w:rPr>
  </w:style>
  <w:style w:type="paragraph" w:styleId="Heading4">
    <w:name w:val="heading 4"/>
    <w:basedOn w:val="Normal"/>
    <w:next w:val="Normal"/>
    <w:link w:val="Heading4Char"/>
    <w:uiPriority w:val="9"/>
    <w:semiHidden/>
    <w:unhideWhenUsed/>
    <w:qFormat/>
    <w:rsid w:val="001A6FCB"/>
    <w:pPr>
      <w:keepNext/>
      <w:keepLines/>
      <w:spacing w:before="200"/>
      <w:outlineLvl w:val="3"/>
    </w:pPr>
    <w:rPr>
      <w:rFonts w:eastAsiaTheme="majorEastAsia"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ind w:left="360"/>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EC31FE"/>
    <w:rPr>
      <w:sz w:val="16"/>
      <w:szCs w:val="16"/>
    </w:rPr>
  </w:style>
  <w:style w:type="paragraph" w:styleId="CommentText">
    <w:name w:val="annotation text"/>
    <w:basedOn w:val="Normal"/>
    <w:link w:val="CommentTextChar"/>
    <w:uiPriority w:val="99"/>
    <w:semiHidden/>
    <w:unhideWhenUsed/>
    <w:rsid w:val="00EC31FE"/>
    <w:rPr>
      <w:sz w:val="20"/>
      <w:szCs w:val="20"/>
    </w:rPr>
  </w:style>
  <w:style w:type="character" w:customStyle="1" w:styleId="CommentTextChar">
    <w:name w:val="Comment Text Char"/>
    <w:basedOn w:val="DefaultParagraphFont"/>
    <w:link w:val="CommentText"/>
    <w:uiPriority w:val="99"/>
    <w:semiHidden/>
    <w:rsid w:val="00EC31FE"/>
    <w:rPr>
      <w:rFonts w:asciiTheme="majorHAnsi" w:eastAsia="Calibri" w:hAnsiTheme="majorHAnsi"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EC31FE"/>
    <w:rPr>
      <w:b/>
      <w:bCs/>
    </w:rPr>
  </w:style>
  <w:style w:type="character" w:customStyle="1" w:styleId="CommentSubjectChar">
    <w:name w:val="Comment Subject Char"/>
    <w:basedOn w:val="CommentTextChar"/>
    <w:link w:val="CommentSubject"/>
    <w:uiPriority w:val="99"/>
    <w:semiHidden/>
    <w:rsid w:val="00EC31FE"/>
    <w:rPr>
      <w:rFonts w:asciiTheme="majorHAnsi" w:eastAsia="Calibri" w:hAnsiTheme="majorHAnsi" w:cs="Times New Roman"/>
      <w:b/>
      <w:bCs/>
      <w:sz w:val="20"/>
      <w:szCs w:val="20"/>
      <w:lang w:val="en-US" w:eastAsia="en-US"/>
    </w:rPr>
  </w:style>
  <w:style w:type="paragraph" w:styleId="BalloonText">
    <w:name w:val="Balloon Text"/>
    <w:basedOn w:val="Normal"/>
    <w:link w:val="BalloonTextChar"/>
    <w:uiPriority w:val="99"/>
    <w:semiHidden/>
    <w:unhideWhenUsed/>
    <w:rsid w:val="00EC31FE"/>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31FE"/>
    <w:rPr>
      <w:rFonts w:ascii="Tahoma" w:eastAsia="Calibri" w:hAnsi="Tahoma" w:cs="Tahoma"/>
      <w:sz w:val="16"/>
      <w:szCs w:val="16"/>
      <w:lang w:val="en-US" w:eastAsia="en-US"/>
    </w:rPr>
  </w:style>
  <w:style w:type="paragraph" w:styleId="Header">
    <w:name w:val="header"/>
    <w:basedOn w:val="Normal"/>
    <w:link w:val="HeaderChar"/>
    <w:uiPriority w:val="99"/>
    <w:unhideWhenUsed/>
    <w:rsid w:val="00F2381F"/>
    <w:pPr>
      <w:tabs>
        <w:tab w:val="center" w:pos="4680"/>
        <w:tab w:val="right" w:pos="9360"/>
      </w:tabs>
      <w:spacing w:before="0"/>
    </w:pPr>
  </w:style>
  <w:style w:type="character" w:customStyle="1" w:styleId="HeaderChar">
    <w:name w:val="Header Char"/>
    <w:basedOn w:val="DefaultParagraphFont"/>
    <w:link w:val="Header"/>
    <w:uiPriority w:val="99"/>
    <w:rsid w:val="00F2381F"/>
    <w:rPr>
      <w:rFonts w:asciiTheme="majorHAnsi" w:eastAsia="Calibri" w:hAnsiTheme="majorHAnsi" w:cs="Times New Roman"/>
      <w:sz w:val="24"/>
      <w:lang w:val="en-US" w:eastAsia="en-US"/>
    </w:rPr>
  </w:style>
  <w:style w:type="paragraph" w:styleId="Footer">
    <w:name w:val="footer"/>
    <w:basedOn w:val="Normal"/>
    <w:link w:val="FooterChar"/>
    <w:uiPriority w:val="99"/>
    <w:unhideWhenUsed/>
    <w:rsid w:val="00F2381F"/>
    <w:pPr>
      <w:tabs>
        <w:tab w:val="center" w:pos="4680"/>
        <w:tab w:val="right" w:pos="9360"/>
      </w:tabs>
      <w:spacing w:before="0"/>
    </w:pPr>
  </w:style>
  <w:style w:type="character" w:customStyle="1" w:styleId="FooterChar">
    <w:name w:val="Footer Char"/>
    <w:basedOn w:val="DefaultParagraphFont"/>
    <w:link w:val="Footer"/>
    <w:uiPriority w:val="99"/>
    <w:rsid w:val="00F2381F"/>
    <w:rPr>
      <w:rFonts w:asciiTheme="majorHAnsi" w:eastAsia="Calibri" w:hAnsiTheme="majorHAnsi" w:cs="Times New Roman"/>
      <w:sz w:val="24"/>
      <w:lang w:val="en-US" w:eastAsia="en-US"/>
    </w:rPr>
  </w:style>
  <w:style w:type="paragraph" w:styleId="NormalWeb">
    <w:name w:val="Normal (Web)"/>
    <w:basedOn w:val="Normal"/>
    <w:link w:val="NormalWebChar"/>
    <w:uiPriority w:val="99"/>
    <w:unhideWhenUsed/>
    <w:rsid w:val="000C1A41"/>
    <w:pPr>
      <w:spacing w:before="100" w:beforeAutospacing="1" w:after="100" w:afterAutospacing="1"/>
      <w:ind w:firstLine="0"/>
      <w:jc w:val="left"/>
    </w:pPr>
    <w:rPr>
      <w:rFonts w:ascii="Times New Roman" w:eastAsia="Times New Roman" w:hAnsi="Times New Roman"/>
      <w:szCs w:val="24"/>
      <w:lang w:val="x-none" w:eastAsia="x-none"/>
    </w:rPr>
  </w:style>
  <w:style w:type="character" w:customStyle="1" w:styleId="NormalWebChar">
    <w:name w:val="Normal (Web) Char"/>
    <w:link w:val="NormalWeb"/>
    <w:rsid w:val="000C1A41"/>
    <w:rPr>
      <w:rFonts w:ascii="Times New Roman" w:eastAsia="Times New Roman" w:hAnsi="Times New Roman" w:cs="Times New Roman"/>
      <w:sz w:val="24"/>
      <w:szCs w:val="24"/>
      <w:lang w:val="x-none" w:eastAsia="x-none"/>
    </w:rPr>
  </w:style>
  <w:style w:type="character" w:customStyle="1" w:styleId="Heading2Char">
    <w:name w:val="Heading 2 Char"/>
    <w:basedOn w:val="DefaultParagraphFont"/>
    <w:link w:val="Heading2"/>
    <w:uiPriority w:val="9"/>
    <w:semiHidden/>
    <w:rsid w:val="001A6FCB"/>
    <w:rPr>
      <w:rFonts w:asciiTheme="majorHAnsi" w:eastAsiaTheme="majorEastAsia" w:hAnsiTheme="majorHAnsi" w:cstheme="majorBidi"/>
      <w:b/>
      <w:bCs/>
      <w:color w:val="5B9BD5" w:themeColor="accent1"/>
      <w:sz w:val="26"/>
      <w:szCs w:val="26"/>
      <w:lang w:val="en-US" w:eastAsia="en-US"/>
    </w:rPr>
  </w:style>
  <w:style w:type="character" w:customStyle="1" w:styleId="Heading4Char">
    <w:name w:val="Heading 4 Char"/>
    <w:basedOn w:val="DefaultParagraphFont"/>
    <w:link w:val="Heading4"/>
    <w:uiPriority w:val="9"/>
    <w:semiHidden/>
    <w:rsid w:val="001A6FCB"/>
    <w:rPr>
      <w:rFonts w:asciiTheme="majorHAnsi" w:eastAsiaTheme="majorEastAsia" w:hAnsiTheme="majorHAnsi" w:cstheme="majorBidi"/>
      <w:b/>
      <w:bCs/>
      <w:i/>
      <w:iCs/>
      <w:color w:val="5B9BD5" w:themeColor="accent1"/>
      <w:sz w:val="24"/>
      <w:lang w:val="en-US" w:eastAsia="en-US"/>
    </w:rPr>
  </w:style>
  <w:style w:type="character" w:styleId="Strong">
    <w:name w:val="Strong"/>
    <w:basedOn w:val="DefaultParagraphFont"/>
    <w:uiPriority w:val="22"/>
    <w:qFormat/>
    <w:rsid w:val="001A6F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115846">
      <w:bodyDiv w:val="1"/>
      <w:marLeft w:val="0"/>
      <w:marRight w:val="0"/>
      <w:marTop w:val="0"/>
      <w:marBottom w:val="0"/>
      <w:divBdr>
        <w:top w:val="none" w:sz="0" w:space="0" w:color="auto"/>
        <w:left w:val="none" w:sz="0" w:space="0" w:color="auto"/>
        <w:bottom w:val="none" w:sz="0" w:space="0" w:color="auto"/>
        <w:right w:val="none" w:sz="0" w:space="0" w:color="auto"/>
      </w:divBdr>
      <w:divsChild>
        <w:div w:id="1901937012">
          <w:marLeft w:val="0"/>
          <w:marRight w:val="0"/>
          <w:marTop w:val="0"/>
          <w:marBottom w:val="0"/>
          <w:divBdr>
            <w:top w:val="none" w:sz="0" w:space="0" w:color="auto"/>
            <w:left w:val="none" w:sz="0" w:space="0" w:color="auto"/>
            <w:bottom w:val="none" w:sz="0" w:space="0" w:color="auto"/>
            <w:right w:val="none" w:sz="0" w:space="0" w:color="auto"/>
          </w:divBdr>
        </w:div>
        <w:div w:id="1678191623">
          <w:marLeft w:val="0"/>
          <w:marRight w:val="0"/>
          <w:marTop w:val="0"/>
          <w:marBottom w:val="0"/>
          <w:divBdr>
            <w:top w:val="none" w:sz="0" w:space="0" w:color="auto"/>
            <w:left w:val="none" w:sz="0" w:space="0" w:color="auto"/>
            <w:bottom w:val="none" w:sz="0" w:space="0" w:color="auto"/>
            <w:right w:val="none" w:sz="0" w:space="0" w:color="auto"/>
          </w:divBdr>
          <w:divsChild>
            <w:div w:id="203943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63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1841</Words>
  <Characters>10498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ddh</dc:creator>
  <cp:lastModifiedBy>ADMIN</cp:lastModifiedBy>
  <cp:revision>2</cp:revision>
  <cp:lastPrinted>2018-11-17T04:05:00Z</cp:lastPrinted>
  <dcterms:created xsi:type="dcterms:W3CDTF">2018-11-17T04:07:00Z</dcterms:created>
  <dcterms:modified xsi:type="dcterms:W3CDTF">2018-11-17T04:07:00Z</dcterms:modified>
</cp:coreProperties>
</file>